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4E735624" w:rsidR="00932DE9" w:rsidRPr="002500CA" w:rsidRDefault="008E7DB6" w:rsidP="00932DE9">
      <w:pPr>
        <w:jc w:val="center"/>
        <w:rPr>
          <w:rFonts w:asciiTheme="majorBidi" w:hAnsiTheme="majorBidi" w:cstheme="majorBidi"/>
          <w:b/>
          <w:bCs/>
          <w:sz w:val="24"/>
          <w:rtl/>
        </w:rPr>
      </w:pPr>
      <w:r>
        <w:rPr>
          <w:rFonts w:asciiTheme="majorBidi" w:hAnsiTheme="majorBidi" w:cstheme="majorBidi"/>
          <w:b/>
          <w:bCs/>
          <w:sz w:val="24"/>
        </w:rPr>
        <w:t xml:space="preserve"> </w:t>
      </w:r>
      <w:proofErr w:type="gramStart"/>
      <w:r w:rsidR="007B21FF">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7B580F5E" w:rsidR="00932DE9" w:rsidRPr="0003236B" w:rsidRDefault="009462DE" w:rsidP="00EC0CD2">
            <w:pPr>
              <w:rPr>
                <w:rFonts w:ascii="Times New Roman" w:hAnsi="Times New Roman"/>
                <w:sz w:val="24"/>
              </w:rPr>
            </w:pPr>
            <w:r>
              <w:rPr>
                <w:rFonts w:ascii="Times New Roman" w:hAnsi="Times New Roman"/>
                <w:sz w:val="24"/>
              </w:rPr>
              <w:t xml:space="preserve">Upper Extremity Rehabilitation </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7D14A26C" w:rsidR="00932DE9" w:rsidRPr="0003236B" w:rsidRDefault="009462DE" w:rsidP="00EC0CD2">
            <w:pPr>
              <w:rPr>
                <w:rFonts w:ascii="Times New Roman" w:hAnsi="Times New Roman"/>
                <w:sz w:val="24"/>
              </w:rPr>
            </w:pPr>
            <w:r>
              <w:rPr>
                <w:rFonts w:ascii="Times New Roman" w:hAnsi="Times New Roman"/>
                <w:sz w:val="24"/>
              </w:rPr>
              <w:t>1832305</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1BA7FFC6" w:rsidR="008F424B" w:rsidRPr="0003236B" w:rsidRDefault="009462DE" w:rsidP="00EC0CD2">
            <w:pPr>
              <w:rPr>
                <w:rFonts w:ascii="Times New Roman" w:hAnsi="Times New Roman"/>
                <w:sz w:val="24"/>
              </w:rPr>
            </w:pPr>
            <w:r>
              <w:rPr>
                <w:rFonts w:ascii="Times New Roman" w:hAnsi="Times New Roman"/>
                <w:sz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44E5E0D2" w:rsidR="00932DE9" w:rsidRPr="0003236B" w:rsidRDefault="009462DE" w:rsidP="00EC0CD2">
            <w:pPr>
              <w:rPr>
                <w:rFonts w:ascii="Times New Roman" w:hAnsi="Times New Roman"/>
                <w:sz w:val="24"/>
              </w:rPr>
            </w:pPr>
            <w:r>
              <w:rPr>
                <w:rFonts w:ascii="Times New Roman" w:hAnsi="Times New Roman"/>
                <w:sz w:val="24"/>
              </w:rPr>
              <w:t>6 (2,4)</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66DC38EE" w:rsidR="00932DE9" w:rsidRPr="0003236B" w:rsidRDefault="009462DE" w:rsidP="00EC0CD2">
            <w:pPr>
              <w:rPr>
                <w:rFonts w:ascii="Times New Roman" w:hAnsi="Times New Roman"/>
                <w:sz w:val="24"/>
              </w:rPr>
            </w:pPr>
            <w:r w:rsidRPr="009462DE">
              <w:rPr>
                <w:rFonts w:ascii="Times New Roman" w:hAnsi="Times New Roman"/>
                <w:sz w:val="24"/>
              </w:rPr>
              <w:t>1811202, 1802221</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391A9641" w:rsidR="00932DE9" w:rsidRPr="0003236B" w:rsidRDefault="009462DE" w:rsidP="00EC0CD2">
            <w:pPr>
              <w:rPr>
                <w:rFonts w:ascii="Times New Roman" w:hAnsi="Times New Roman"/>
                <w:sz w:val="24"/>
              </w:rPr>
            </w:pPr>
            <w:r>
              <w:rPr>
                <w:rFonts w:ascii="Times New Roman" w:hAnsi="Times New Roman"/>
                <w:sz w:val="24"/>
              </w:rPr>
              <w:t>BSs in Occupational Therapy</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50F6C613" w:rsidR="00932DE9" w:rsidRPr="0003236B" w:rsidRDefault="009462DE" w:rsidP="00EC0CD2">
            <w:pPr>
              <w:rPr>
                <w:rFonts w:ascii="Times New Roman" w:hAnsi="Times New Roman"/>
                <w:sz w:val="24"/>
              </w:rPr>
            </w:pPr>
            <w:r>
              <w:rPr>
                <w:rFonts w:ascii="Times New Roman" w:hAnsi="Times New Roman"/>
                <w:sz w:val="24"/>
              </w:rPr>
              <w:t>1802</w:t>
            </w: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24915BED" w:rsidR="00932DE9" w:rsidRPr="0003236B" w:rsidRDefault="009462DE" w:rsidP="00EC0CD2">
            <w:pPr>
              <w:rPr>
                <w:rFonts w:ascii="Times New Roman" w:hAnsi="Times New Roman"/>
                <w:sz w:val="24"/>
              </w:rPr>
            </w:pPr>
            <w:r>
              <w:rPr>
                <w:rFonts w:ascii="Times New Roman" w:hAnsi="Times New Roman"/>
                <w:sz w:val="24"/>
              </w:rPr>
              <w:t xml:space="preserve">The University of Jordan </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1BDDC235" w:rsidR="00932DE9" w:rsidRPr="0003236B" w:rsidRDefault="009462DE" w:rsidP="00EC0CD2">
            <w:pPr>
              <w:rPr>
                <w:rFonts w:ascii="Times New Roman" w:hAnsi="Times New Roman"/>
                <w:sz w:val="24"/>
              </w:rPr>
            </w:pPr>
            <w:r>
              <w:rPr>
                <w:rFonts w:ascii="Times New Roman" w:hAnsi="Times New Roman"/>
                <w:sz w:val="24"/>
              </w:rPr>
              <w:t xml:space="preserve">Rehabilitation Sciences </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74A9B0ED" w:rsidR="00932DE9" w:rsidRPr="0003236B" w:rsidRDefault="009462DE" w:rsidP="00EC0CD2">
            <w:pPr>
              <w:rPr>
                <w:rFonts w:ascii="Times New Roman" w:hAnsi="Times New Roman"/>
                <w:sz w:val="24"/>
              </w:rPr>
            </w:pPr>
            <w:r>
              <w:rPr>
                <w:rFonts w:ascii="Times New Roman" w:hAnsi="Times New Roman"/>
                <w:sz w:val="24"/>
              </w:rPr>
              <w:t>Occupational Therapy</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3F15E459" w:rsidR="00932DE9" w:rsidRPr="0003236B" w:rsidRDefault="009462DE" w:rsidP="00EC0CD2">
            <w:pPr>
              <w:rPr>
                <w:rFonts w:ascii="Times New Roman" w:hAnsi="Times New Roman"/>
                <w:sz w:val="24"/>
              </w:rPr>
            </w:pPr>
            <w:r>
              <w:rPr>
                <w:rFonts w:ascii="Times New Roman" w:hAnsi="Times New Roman"/>
                <w:sz w:val="24"/>
              </w:rPr>
              <w:t>Undergraduate</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25D1A1C1" w:rsidR="00932DE9" w:rsidRPr="0003236B" w:rsidRDefault="009462DE" w:rsidP="00EC0CD2">
            <w:pPr>
              <w:rPr>
                <w:rFonts w:ascii="Times New Roman" w:hAnsi="Times New Roman"/>
                <w:sz w:val="24"/>
              </w:rPr>
            </w:pPr>
            <w:r>
              <w:rPr>
                <w:rFonts w:ascii="Times New Roman" w:hAnsi="Times New Roman"/>
                <w:sz w:val="24"/>
              </w:rPr>
              <w:t>3</w:t>
            </w:r>
            <w:r w:rsidRPr="009462DE">
              <w:rPr>
                <w:rFonts w:ascii="Times New Roman" w:hAnsi="Times New Roman"/>
                <w:sz w:val="24"/>
                <w:vertAlign w:val="superscript"/>
              </w:rPr>
              <w:t>rd</w:t>
            </w:r>
            <w:r>
              <w:rPr>
                <w:rFonts w:ascii="Times New Roman" w:hAnsi="Times New Roman"/>
                <w:sz w:val="24"/>
              </w:rPr>
              <w:t xml:space="preserve"> year, 2</w:t>
            </w:r>
            <w:r w:rsidRPr="009462DE">
              <w:rPr>
                <w:rFonts w:ascii="Times New Roman" w:hAnsi="Times New Roman"/>
                <w:sz w:val="24"/>
                <w:vertAlign w:val="superscript"/>
              </w:rPr>
              <w:t>nd</w:t>
            </w:r>
            <w:r>
              <w:rPr>
                <w:rFonts w:ascii="Times New Roman" w:hAnsi="Times New Roman"/>
                <w:sz w:val="24"/>
              </w:rPr>
              <w:t xml:space="preserve"> semester </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462B5A25" w:rsidR="00932DE9" w:rsidRPr="0003236B" w:rsidDel="000E10C1" w:rsidRDefault="00141E1A" w:rsidP="00EC0CD2">
            <w:pPr>
              <w:rPr>
                <w:rFonts w:ascii="Times New Roman" w:hAnsi="Times New Roman"/>
                <w:sz w:val="24"/>
              </w:rPr>
            </w:pPr>
            <w:r>
              <w:rPr>
                <w:rFonts w:ascii="Times New Roman" w:hAnsi="Times New Roman"/>
                <w:sz w:val="24"/>
              </w:rPr>
              <w:t>None</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0AB020F1" w:rsidR="00932DE9" w:rsidRPr="0003236B" w:rsidRDefault="00141E1A" w:rsidP="00EC0CD2">
            <w:pPr>
              <w:rPr>
                <w:rFonts w:ascii="Times New Roman" w:hAnsi="Times New Roman"/>
                <w:sz w:val="24"/>
              </w:rPr>
            </w:pPr>
            <w:r>
              <w:rPr>
                <w:rFonts w:ascii="Times New Roman" w:hAnsi="Times New Roman"/>
                <w:sz w:val="24"/>
              </w:rPr>
              <w:t>English</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932DE9" w:rsidRPr="0003236B" w:rsidRDefault="009F6F48" w:rsidP="003A55CF">
            <w:pPr>
              <w:rPr>
                <w:rFonts w:ascii="Times New Roman" w:hAnsi="Times New Roman"/>
                <w:sz w:val="24"/>
              </w:rPr>
            </w:pPr>
            <w:sdt>
              <w:sdtPr>
                <w:rPr>
                  <w:rFonts w:ascii="Times New Roman" w:hAnsi="Times New Roman"/>
                  <w:sz w:val="24"/>
                  <w:highlight w:val="yellow"/>
                </w:rPr>
                <w:id w:val="1931539365"/>
              </w:sdtPr>
              <w:sdtEndPr/>
              <w:sdtContent>
                <w:r w:rsidR="003A55CF" w:rsidRPr="00141E1A">
                  <w:rPr>
                    <w:rFonts w:ascii="MS Gothic" w:eastAsia="MS Gothic" w:hAnsi="MS Gothic" w:hint="eastAsia"/>
                    <w:sz w:val="24"/>
                    <w:highlight w:val="yellow"/>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932DE9" w:rsidRDefault="009F6F48" w:rsidP="003A55CF">
            <w:pPr>
              <w:rPr>
                <w:rFonts w:ascii="Times New Roman" w:hAnsi="Times New Roman"/>
                <w:sz w:val="24"/>
              </w:rPr>
            </w:pPr>
            <w:sdt>
              <w:sdtPr>
                <w:rPr>
                  <w:rFonts w:ascii="Times New Roman" w:hAnsi="Times New Roman"/>
                  <w:sz w:val="24"/>
                </w:rPr>
                <w:id w:val="305051481"/>
              </w:sdtPr>
              <w:sdtEndPr/>
              <w:sdtContent>
                <w:r w:rsidR="00EC0CD2" w:rsidRPr="00141E1A">
                  <w:rPr>
                    <w:rFonts w:ascii="MS Gothic" w:eastAsia="MS Gothic" w:hAnsi="MS Gothic" w:hint="eastAsia"/>
                    <w:sz w:val="24"/>
                    <w:highlight w:val="yellow"/>
                  </w:rPr>
                  <w:t>☐</w:t>
                </w:r>
              </w:sdtContent>
            </w:sdt>
            <w:r w:rsidR="003A55CF">
              <w:rPr>
                <w:rFonts w:ascii="Times New Roman" w:hAnsi="Times New Roman"/>
                <w:sz w:val="24"/>
              </w:rPr>
              <w:t xml:space="preserve">Moodle    </w:t>
            </w:r>
            <w:sdt>
              <w:sdtPr>
                <w:rPr>
                  <w:rFonts w:ascii="Times New Roman" w:hAnsi="Times New Roman"/>
                  <w:sz w:val="24"/>
                </w:rPr>
                <w:id w:val="-404453507"/>
              </w:sdtPr>
              <w:sdtEndPr/>
              <w:sdtContent>
                <w:r w:rsidR="00932DE9" w:rsidRPr="0003236B">
                  <w:rPr>
                    <w:rFonts w:ascii="MS Gothic" w:eastAsia="MS Gothic" w:hAnsi="MS Gothic"/>
                    <w:sz w:val="24"/>
                  </w:rPr>
                  <w:t>☐</w:t>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9F6F48"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1FAC85B9" w:rsidR="00932DE9" w:rsidRPr="0003236B" w:rsidRDefault="00AE33C0" w:rsidP="00EC0CD2">
            <w:pPr>
              <w:rPr>
                <w:rFonts w:ascii="Times New Roman" w:hAnsi="Times New Roman"/>
                <w:sz w:val="24"/>
              </w:rPr>
            </w:pPr>
            <w:r>
              <w:rPr>
                <w:rFonts w:ascii="Times New Roman" w:hAnsi="Times New Roman"/>
                <w:sz w:val="24"/>
              </w:rPr>
              <w:t>Feb</w:t>
            </w:r>
            <w:r w:rsidR="00870967">
              <w:rPr>
                <w:rFonts w:ascii="Times New Roman" w:hAnsi="Times New Roman"/>
                <w:sz w:val="24"/>
              </w:rPr>
              <w:t xml:space="preserve"> 26</w:t>
            </w:r>
            <w:r w:rsidR="00870967" w:rsidRPr="00870967">
              <w:rPr>
                <w:rFonts w:ascii="Times New Roman" w:hAnsi="Times New Roman"/>
                <w:sz w:val="24"/>
                <w:vertAlign w:val="superscript"/>
              </w:rPr>
              <w:t>th</w:t>
            </w:r>
            <w:r w:rsidR="00870967">
              <w:rPr>
                <w:rFonts w:ascii="Times New Roman" w:hAnsi="Times New Roman"/>
                <w:sz w:val="24"/>
              </w:rPr>
              <w:t>,202</w:t>
            </w:r>
            <w:r>
              <w:rPr>
                <w:rFonts w:ascii="Times New Roman" w:hAnsi="Times New Roman"/>
                <w:sz w:val="24"/>
              </w:rPr>
              <w:t>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32E1DE78"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proofErr w:type="spellStart"/>
            <w:r w:rsidR="00141E1A">
              <w:rPr>
                <w:rFonts w:ascii="Times New Roman" w:hAnsi="Times New Roman"/>
                <w:sz w:val="24"/>
              </w:rPr>
              <w:t>Majd</w:t>
            </w:r>
            <w:proofErr w:type="spellEnd"/>
            <w:r w:rsidR="00141E1A">
              <w:rPr>
                <w:rFonts w:ascii="Times New Roman" w:hAnsi="Times New Roman"/>
                <w:sz w:val="24"/>
              </w:rPr>
              <w:t xml:space="preserve"> </w:t>
            </w:r>
            <w:proofErr w:type="spellStart"/>
            <w:r w:rsidR="00141E1A">
              <w:rPr>
                <w:rFonts w:ascii="Times New Roman" w:hAnsi="Times New Roman"/>
                <w:sz w:val="24"/>
              </w:rPr>
              <w:t>Jarrar</w:t>
            </w:r>
            <w:proofErr w:type="spellEnd"/>
            <w:r w:rsidR="00494D83">
              <w:rPr>
                <w:rFonts w:ascii="Times New Roman" w:hAnsi="Times New Roman"/>
                <w:sz w:val="24"/>
              </w:rPr>
              <w:t xml:space="preserve">                                                 Contact hours:</w:t>
            </w:r>
            <w:r w:rsidR="00141E1A">
              <w:rPr>
                <w:rFonts w:ascii="Times New Roman" w:hAnsi="Times New Roman"/>
                <w:sz w:val="24"/>
              </w:rPr>
              <w:t xml:space="preserve"> </w:t>
            </w:r>
            <w:r w:rsidR="00AE33C0">
              <w:rPr>
                <w:rFonts w:ascii="Times New Roman" w:hAnsi="Times New Roman"/>
                <w:sz w:val="24"/>
              </w:rPr>
              <w:t>Tuesday</w:t>
            </w:r>
            <w:r w:rsidR="00C1016E">
              <w:rPr>
                <w:rFonts w:ascii="Times New Roman" w:hAnsi="Times New Roman"/>
                <w:sz w:val="24"/>
              </w:rPr>
              <w:t xml:space="preserve"> 1</w:t>
            </w:r>
            <w:r w:rsidR="00AE33C0">
              <w:rPr>
                <w:rFonts w:ascii="Times New Roman" w:hAnsi="Times New Roman"/>
                <w:sz w:val="24"/>
              </w:rPr>
              <w:t>2</w:t>
            </w:r>
            <w:r w:rsidR="00C1016E">
              <w:rPr>
                <w:rFonts w:ascii="Times New Roman" w:hAnsi="Times New Roman"/>
                <w:sz w:val="24"/>
              </w:rPr>
              <w:t>:00-15:00</w:t>
            </w:r>
          </w:p>
          <w:p w14:paraId="0FEF0483" w14:textId="7601991C"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141E1A">
              <w:rPr>
                <w:rFonts w:ascii="Times New Roman" w:hAnsi="Times New Roman"/>
                <w:sz w:val="24"/>
              </w:rPr>
              <w:t>527</w:t>
            </w:r>
            <w:r w:rsidR="00494D83">
              <w:rPr>
                <w:rFonts w:ascii="Times New Roman" w:hAnsi="Times New Roman"/>
                <w:sz w:val="24"/>
              </w:rPr>
              <w:t xml:space="preserve">                                               Phone number:</w:t>
            </w:r>
            <w:r w:rsidR="00141E1A">
              <w:rPr>
                <w:rFonts w:ascii="Times New Roman" w:hAnsi="Times New Roman"/>
                <w:sz w:val="24"/>
              </w:rPr>
              <w:t xml:space="preserve"> -</w:t>
            </w:r>
          </w:p>
          <w:p w14:paraId="5F8CD5F4" w14:textId="6B6FB067" w:rsidR="00387FDA" w:rsidRPr="0003236B" w:rsidRDefault="00932DE9" w:rsidP="00494D83">
            <w:pPr>
              <w:rPr>
                <w:rFonts w:ascii="Times New Roman" w:hAnsi="Times New Roman"/>
                <w:sz w:val="24"/>
              </w:rPr>
            </w:pPr>
            <w:r w:rsidRPr="0003236B">
              <w:rPr>
                <w:rFonts w:ascii="Times New Roman" w:hAnsi="Times New Roman"/>
                <w:sz w:val="24"/>
              </w:rPr>
              <w:t>Email:</w:t>
            </w:r>
            <w:r w:rsidR="00141E1A">
              <w:rPr>
                <w:rFonts w:ascii="Times New Roman" w:hAnsi="Times New Roman"/>
                <w:sz w:val="24"/>
              </w:rPr>
              <w:t xml:space="preserve"> m.jarrar@ju.edu.jo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932DE9" w:rsidRPr="0003236B" w14:paraId="67FC162A" w14:textId="77777777" w:rsidTr="009D3DCB">
        <w:trPr>
          <w:trHeight w:val="314"/>
          <w:jc w:val="center"/>
        </w:trPr>
        <w:tc>
          <w:tcPr>
            <w:tcW w:w="10274" w:type="dxa"/>
            <w:tcBorders>
              <w:top w:val="single" w:sz="4" w:space="0" w:color="auto"/>
              <w:left w:val="single" w:sz="4" w:space="0" w:color="auto"/>
              <w:bottom w:val="single" w:sz="4" w:space="0" w:color="auto"/>
              <w:right w:val="single" w:sz="4" w:space="0" w:color="auto"/>
            </w:tcBorders>
            <w:shd w:val="clear" w:color="auto" w:fill="auto"/>
          </w:tcPr>
          <w:p w14:paraId="35FA8CE6" w14:textId="7AB118E5" w:rsidR="004229A3" w:rsidRPr="0003236B" w:rsidRDefault="00141E1A" w:rsidP="00EC0CD2">
            <w:pPr>
              <w:rPr>
                <w:rFonts w:ascii="Times New Roman" w:hAnsi="Times New Roman"/>
                <w:sz w:val="24"/>
              </w:rPr>
            </w:pPr>
            <w:r>
              <w:rPr>
                <w:rFonts w:ascii="Times New Roman" w:hAnsi="Times New Roman"/>
                <w:sz w:val="24"/>
              </w:rPr>
              <w:t>None</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966E7B8" w14:textId="746F9442" w:rsidR="00932DE9" w:rsidRPr="0003236B" w:rsidRDefault="00141E1A" w:rsidP="00EC0CD2">
            <w:pPr>
              <w:rPr>
                <w:rFonts w:ascii="Times New Roman" w:hAnsi="Times New Roman"/>
                <w:sz w:val="24"/>
              </w:rPr>
            </w:pPr>
            <w:r w:rsidRPr="00B1083D">
              <w:rPr>
                <w:rFonts w:ascii="Times New Roman" w:hAnsi="Times New Roman"/>
                <w:sz w:val="24"/>
              </w:rPr>
              <w:t>This course introduces students to hand rehabilitation as a specialized theoretical perspective and practice area. This course covers the evaluation procedures and treatment protocols of the most common upper extremity conditions. Anatomy, diagnosis &amp; pathology, timelines and healing, deferential diagnosis tests, conservative management, and post</w:t>
            </w:r>
            <w:r>
              <w:rPr>
                <w:rFonts w:ascii="Times New Roman" w:hAnsi="Times New Roman"/>
                <w:sz w:val="24"/>
              </w:rPr>
              <w:t>-</w:t>
            </w:r>
            <w:r w:rsidRPr="00B1083D">
              <w:rPr>
                <w:rFonts w:ascii="Times New Roman" w:hAnsi="Times New Roman"/>
                <w:sz w:val="24"/>
              </w:rPr>
              <w:t xml:space="preserve">operative management, will be discussed for each diagnosis.  </w:t>
            </w:r>
          </w:p>
        </w:tc>
      </w:tr>
    </w:tbl>
    <w:p w14:paraId="206D1A6C" w14:textId="77777777" w:rsidR="00BB365E" w:rsidRDefault="00BB365E"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730232C5" w14:textId="77777777" w:rsidR="00C1016E" w:rsidRPr="0003236B" w:rsidRDefault="00C1016E" w:rsidP="00C1016E">
            <w:pPr>
              <w:rPr>
                <w:rFonts w:ascii="Times New Roman" w:hAnsi="Times New Roman"/>
                <w:sz w:val="24"/>
              </w:rPr>
            </w:pPr>
            <w:r w:rsidRPr="0003236B">
              <w:rPr>
                <w:rFonts w:ascii="Times New Roman" w:hAnsi="Times New Roman"/>
                <w:sz w:val="24"/>
              </w:rPr>
              <w:lastRenderedPageBreak/>
              <w:t>A- Aims:</w:t>
            </w:r>
          </w:p>
          <w:p w14:paraId="3662B743" w14:textId="77777777" w:rsidR="00C1016E" w:rsidRPr="00C3238C" w:rsidRDefault="00C1016E" w:rsidP="00C1016E">
            <w:pPr>
              <w:pStyle w:val="ps1Char"/>
            </w:pPr>
            <w:r w:rsidRPr="00885EC1">
              <w:t>Upon successful completion of this course, Students who attend all classes, labs, and actively participate should possess the knowledge and skill components required to fabricate splints function. Having clinical reasoning skills for making judgments, planning interventions and promoting caregiver’s involvement.</w:t>
            </w:r>
          </w:p>
          <w:p w14:paraId="041D5D62" w14:textId="77777777" w:rsidR="00C1016E" w:rsidRPr="0003236B" w:rsidRDefault="00C1016E" w:rsidP="00C1016E">
            <w:pPr>
              <w:rPr>
                <w:rFonts w:ascii="Times New Roman" w:hAnsi="Times New Roman"/>
                <w:sz w:val="24"/>
              </w:rPr>
            </w:pPr>
            <w:r w:rsidRPr="0003236B">
              <w:rPr>
                <w:rFonts w:ascii="Times New Roman" w:hAnsi="Times New Roman"/>
                <w:sz w:val="24"/>
              </w:rPr>
              <w:t xml:space="preserve">B- </w:t>
            </w:r>
            <w:r>
              <w:rPr>
                <w:rFonts w:ascii="Times New Roman" w:hAnsi="Times New Roman"/>
                <w:sz w:val="24"/>
              </w:rPr>
              <w:t>Students Learning Outcomes (S</w:t>
            </w:r>
            <w:r w:rsidRPr="0003236B">
              <w:rPr>
                <w:rFonts w:ascii="Times New Roman" w:hAnsi="Times New Roman"/>
                <w:sz w:val="24"/>
              </w:rPr>
              <w:t xml:space="preserve">LOs): </w:t>
            </w:r>
          </w:p>
          <w:p w14:paraId="75943C7C" w14:textId="77777777" w:rsidR="00C1016E" w:rsidRPr="0003236B" w:rsidRDefault="00C1016E" w:rsidP="00C1016E">
            <w:pPr>
              <w:rPr>
                <w:rFonts w:ascii="Times New Roman" w:hAnsi="Times New Roman"/>
                <w:sz w:val="24"/>
              </w:rPr>
            </w:pPr>
            <w:r w:rsidRPr="0003236B">
              <w:rPr>
                <w:rFonts w:ascii="Times New Roman" w:hAnsi="Times New Roman"/>
                <w:sz w:val="24"/>
              </w:rPr>
              <w:t>Upon successful completion of this course, students will be able to:</w:t>
            </w:r>
          </w:p>
          <w:p w14:paraId="52E1509D" w14:textId="77777777" w:rsidR="00C1016E" w:rsidRPr="0003236B" w:rsidRDefault="00C1016E" w:rsidP="00C1016E">
            <w:pPr>
              <w:rPr>
                <w:rFonts w:ascii="Times New Roman" w:hAnsi="Times New Roman"/>
                <w:sz w:val="24"/>
              </w:rPr>
            </w:pPr>
          </w:p>
          <w:tbl>
            <w:tblPr>
              <w:tblStyle w:val="TableGrid"/>
              <w:tblW w:w="0" w:type="auto"/>
              <w:tblLayout w:type="fixed"/>
              <w:tblLook w:val="04A0" w:firstRow="1" w:lastRow="0" w:firstColumn="1" w:lastColumn="0" w:noHBand="0" w:noVBand="1"/>
            </w:tblPr>
            <w:tblGrid>
              <w:gridCol w:w="2798"/>
              <w:gridCol w:w="630"/>
              <w:gridCol w:w="630"/>
              <w:gridCol w:w="630"/>
              <w:gridCol w:w="630"/>
              <w:gridCol w:w="630"/>
              <w:gridCol w:w="630"/>
              <w:gridCol w:w="630"/>
              <w:gridCol w:w="630"/>
              <w:gridCol w:w="630"/>
              <w:gridCol w:w="630"/>
              <w:gridCol w:w="630"/>
            </w:tblGrid>
            <w:tr w:rsidR="00AC447B" w14:paraId="3958BA97" w14:textId="4ABA6BC8" w:rsidTr="00CF7654">
              <w:tc>
                <w:tcPr>
                  <w:tcW w:w="2798" w:type="dxa"/>
                </w:tcPr>
                <w:p w14:paraId="28DE82B5" w14:textId="77777777" w:rsidR="00AC447B" w:rsidRDefault="00AC447B" w:rsidP="00C1016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40B068D1" wp14:editId="4AB1F5CA">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2E6EA"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" strokecolor="#5b9bd5 [3204]" strokeweight=".5pt">
                            <v:stroke joinstyle="miter"/>
                            <o:lock v:ext="edit" shapetype="f"/>
                          </v:line>
                        </w:pict>
                      </mc:Fallback>
                    </mc:AlternateContent>
                  </w:r>
                </w:p>
                <w:p w14:paraId="7B493444" w14:textId="77777777" w:rsidR="00AC447B" w:rsidRPr="00C3238C" w:rsidRDefault="00AC447B" w:rsidP="00C1016E">
                  <w:pPr>
                    <w:rPr>
                      <w:rFonts w:ascii="Times New Roman" w:hAnsi="Times New Roman"/>
                      <w:sz w:val="20"/>
                      <w:szCs w:val="20"/>
                    </w:rPr>
                  </w:pPr>
                  <w:r w:rsidRPr="00C3238C">
                    <w:rPr>
                      <w:rFonts w:ascii="Times New Roman" w:hAnsi="Times New Roman"/>
                      <w:sz w:val="20"/>
                      <w:szCs w:val="20"/>
                    </w:rPr>
                    <w:t>Program SLOs</w:t>
                  </w:r>
                </w:p>
                <w:p w14:paraId="4266FEBA" w14:textId="77777777" w:rsidR="00AC447B" w:rsidRPr="00C3238C" w:rsidRDefault="00AC447B" w:rsidP="00C1016E">
                  <w:pPr>
                    <w:rPr>
                      <w:rFonts w:ascii="Times New Roman" w:hAnsi="Times New Roman"/>
                      <w:sz w:val="20"/>
                      <w:szCs w:val="20"/>
                    </w:rPr>
                  </w:pPr>
                </w:p>
                <w:p w14:paraId="04470050" w14:textId="77777777" w:rsidR="00AC447B" w:rsidRDefault="00AC447B" w:rsidP="00C1016E">
                  <w:pPr>
                    <w:jc w:val="right"/>
                    <w:rPr>
                      <w:rFonts w:ascii="Times New Roman" w:hAnsi="Times New Roman"/>
                      <w:sz w:val="24"/>
                    </w:rPr>
                  </w:pPr>
                  <w:r w:rsidRPr="00C3238C">
                    <w:rPr>
                      <w:rFonts w:ascii="Times New Roman" w:hAnsi="Times New Roman"/>
                      <w:sz w:val="20"/>
                      <w:szCs w:val="20"/>
                    </w:rPr>
                    <w:t>SLOs of the course</w:t>
                  </w:r>
                </w:p>
              </w:tc>
              <w:tc>
                <w:tcPr>
                  <w:tcW w:w="630" w:type="dxa"/>
                </w:tcPr>
                <w:p w14:paraId="32E3AF44" w14:textId="77777777" w:rsidR="00AC447B" w:rsidRPr="00C3238C" w:rsidRDefault="00AC447B" w:rsidP="00C1016E">
                  <w:pPr>
                    <w:rPr>
                      <w:rFonts w:ascii="Times New Roman" w:hAnsi="Times New Roman"/>
                      <w:sz w:val="18"/>
                      <w:szCs w:val="18"/>
                    </w:rPr>
                  </w:pPr>
                  <w:r w:rsidRPr="00C3238C">
                    <w:rPr>
                      <w:rFonts w:ascii="Times New Roman" w:hAnsi="Times New Roman"/>
                      <w:sz w:val="18"/>
                      <w:szCs w:val="18"/>
                    </w:rPr>
                    <w:t>SLO (1)</w:t>
                  </w:r>
                </w:p>
              </w:tc>
              <w:tc>
                <w:tcPr>
                  <w:tcW w:w="630" w:type="dxa"/>
                </w:tcPr>
                <w:p w14:paraId="63C79200" w14:textId="77777777" w:rsidR="00AC447B" w:rsidRPr="00C3238C" w:rsidRDefault="00AC447B" w:rsidP="00C1016E">
                  <w:pPr>
                    <w:rPr>
                      <w:rFonts w:ascii="Times New Roman" w:hAnsi="Times New Roman"/>
                      <w:sz w:val="18"/>
                      <w:szCs w:val="18"/>
                    </w:rPr>
                  </w:pPr>
                  <w:r w:rsidRPr="00C3238C">
                    <w:rPr>
                      <w:rFonts w:ascii="Times New Roman" w:hAnsi="Times New Roman"/>
                      <w:sz w:val="18"/>
                      <w:szCs w:val="18"/>
                    </w:rPr>
                    <w:t>SLO (2)</w:t>
                  </w:r>
                </w:p>
              </w:tc>
              <w:tc>
                <w:tcPr>
                  <w:tcW w:w="630" w:type="dxa"/>
                </w:tcPr>
                <w:p w14:paraId="7A390315" w14:textId="77777777" w:rsidR="00AC447B" w:rsidRPr="00C3238C" w:rsidRDefault="00AC447B" w:rsidP="00C1016E">
                  <w:pPr>
                    <w:rPr>
                      <w:rFonts w:ascii="Times New Roman" w:hAnsi="Times New Roman"/>
                      <w:sz w:val="18"/>
                      <w:szCs w:val="18"/>
                    </w:rPr>
                  </w:pPr>
                  <w:r w:rsidRPr="00C3238C">
                    <w:rPr>
                      <w:rFonts w:ascii="Times New Roman" w:hAnsi="Times New Roman"/>
                      <w:sz w:val="18"/>
                      <w:szCs w:val="18"/>
                    </w:rPr>
                    <w:t>SLO (3)</w:t>
                  </w:r>
                </w:p>
              </w:tc>
              <w:tc>
                <w:tcPr>
                  <w:tcW w:w="630" w:type="dxa"/>
                </w:tcPr>
                <w:p w14:paraId="78382AD8" w14:textId="77777777" w:rsidR="00AC447B" w:rsidRPr="00C3238C" w:rsidRDefault="00AC447B" w:rsidP="00C1016E">
                  <w:pPr>
                    <w:rPr>
                      <w:rFonts w:ascii="Times New Roman" w:hAnsi="Times New Roman"/>
                      <w:sz w:val="18"/>
                      <w:szCs w:val="18"/>
                    </w:rPr>
                  </w:pPr>
                  <w:r w:rsidRPr="00C3238C">
                    <w:rPr>
                      <w:rFonts w:ascii="Times New Roman" w:hAnsi="Times New Roman"/>
                      <w:sz w:val="18"/>
                      <w:szCs w:val="18"/>
                    </w:rPr>
                    <w:t>SLO (4)</w:t>
                  </w:r>
                </w:p>
              </w:tc>
              <w:tc>
                <w:tcPr>
                  <w:tcW w:w="630" w:type="dxa"/>
                </w:tcPr>
                <w:p w14:paraId="1DD0A82B" w14:textId="77777777" w:rsidR="00AC447B" w:rsidRDefault="00AC447B" w:rsidP="00C1016E">
                  <w:pPr>
                    <w:rPr>
                      <w:rFonts w:ascii="Times New Roman" w:hAnsi="Times New Roman"/>
                      <w:sz w:val="18"/>
                      <w:szCs w:val="18"/>
                    </w:rPr>
                  </w:pPr>
                  <w:r w:rsidRPr="00C3238C">
                    <w:rPr>
                      <w:rFonts w:ascii="Times New Roman" w:hAnsi="Times New Roman"/>
                      <w:sz w:val="18"/>
                      <w:szCs w:val="18"/>
                    </w:rPr>
                    <w:t>SLO</w:t>
                  </w:r>
                </w:p>
                <w:p w14:paraId="68D02B4C" w14:textId="77777777" w:rsidR="00AC447B" w:rsidRPr="00C3238C" w:rsidRDefault="00AC447B" w:rsidP="00C1016E">
                  <w:pPr>
                    <w:rPr>
                      <w:rFonts w:ascii="Times New Roman" w:hAnsi="Times New Roman"/>
                      <w:sz w:val="18"/>
                      <w:szCs w:val="18"/>
                    </w:rPr>
                  </w:pPr>
                  <w:r>
                    <w:rPr>
                      <w:rFonts w:ascii="Times New Roman" w:hAnsi="Times New Roman"/>
                      <w:sz w:val="18"/>
                      <w:szCs w:val="18"/>
                    </w:rPr>
                    <w:t>(5)</w:t>
                  </w:r>
                </w:p>
              </w:tc>
              <w:tc>
                <w:tcPr>
                  <w:tcW w:w="630" w:type="dxa"/>
                </w:tcPr>
                <w:p w14:paraId="1519ECDC" w14:textId="77777777" w:rsidR="00AC447B" w:rsidRDefault="00AC447B" w:rsidP="00C1016E">
                  <w:pPr>
                    <w:rPr>
                      <w:rFonts w:ascii="Times New Roman" w:hAnsi="Times New Roman"/>
                      <w:sz w:val="18"/>
                      <w:szCs w:val="18"/>
                    </w:rPr>
                  </w:pPr>
                  <w:r w:rsidRPr="00C3238C">
                    <w:rPr>
                      <w:rFonts w:ascii="Times New Roman" w:hAnsi="Times New Roman"/>
                      <w:sz w:val="18"/>
                      <w:szCs w:val="18"/>
                    </w:rPr>
                    <w:t>SLO</w:t>
                  </w:r>
                </w:p>
                <w:p w14:paraId="1EA07D21" w14:textId="77777777" w:rsidR="00AC447B" w:rsidRPr="00C3238C" w:rsidRDefault="00AC447B" w:rsidP="00C1016E">
                  <w:pPr>
                    <w:rPr>
                      <w:rFonts w:ascii="Times New Roman" w:hAnsi="Times New Roman"/>
                      <w:sz w:val="18"/>
                      <w:szCs w:val="18"/>
                    </w:rPr>
                  </w:pPr>
                  <w:r>
                    <w:rPr>
                      <w:rFonts w:ascii="Times New Roman" w:hAnsi="Times New Roman"/>
                      <w:sz w:val="18"/>
                      <w:szCs w:val="18"/>
                    </w:rPr>
                    <w:t>(6)</w:t>
                  </w:r>
                </w:p>
              </w:tc>
              <w:tc>
                <w:tcPr>
                  <w:tcW w:w="630" w:type="dxa"/>
                </w:tcPr>
                <w:p w14:paraId="0DED203A" w14:textId="77777777" w:rsidR="00AC447B" w:rsidRDefault="00AC447B" w:rsidP="00C1016E">
                  <w:pPr>
                    <w:rPr>
                      <w:rFonts w:ascii="Times New Roman" w:hAnsi="Times New Roman"/>
                      <w:sz w:val="18"/>
                      <w:szCs w:val="18"/>
                    </w:rPr>
                  </w:pPr>
                  <w:r w:rsidRPr="00C3238C">
                    <w:rPr>
                      <w:rFonts w:ascii="Times New Roman" w:hAnsi="Times New Roman"/>
                      <w:sz w:val="18"/>
                      <w:szCs w:val="18"/>
                    </w:rPr>
                    <w:t>SLO</w:t>
                  </w:r>
                </w:p>
                <w:p w14:paraId="5CF9FE40" w14:textId="77777777" w:rsidR="00AC447B" w:rsidRPr="00C3238C" w:rsidRDefault="00AC447B" w:rsidP="00C1016E">
                  <w:pPr>
                    <w:rPr>
                      <w:rFonts w:ascii="Times New Roman" w:hAnsi="Times New Roman"/>
                      <w:sz w:val="18"/>
                      <w:szCs w:val="18"/>
                    </w:rPr>
                  </w:pPr>
                  <w:r>
                    <w:rPr>
                      <w:rFonts w:ascii="Times New Roman" w:hAnsi="Times New Roman"/>
                      <w:sz w:val="18"/>
                      <w:szCs w:val="18"/>
                    </w:rPr>
                    <w:t>(7)</w:t>
                  </w:r>
                </w:p>
              </w:tc>
              <w:tc>
                <w:tcPr>
                  <w:tcW w:w="630" w:type="dxa"/>
                </w:tcPr>
                <w:p w14:paraId="7D9BCB64" w14:textId="77777777" w:rsidR="00AC447B" w:rsidRDefault="00AC447B" w:rsidP="00C1016E">
                  <w:pPr>
                    <w:rPr>
                      <w:rFonts w:ascii="Times New Roman" w:hAnsi="Times New Roman"/>
                      <w:sz w:val="18"/>
                      <w:szCs w:val="18"/>
                    </w:rPr>
                  </w:pPr>
                  <w:r w:rsidRPr="00C3238C">
                    <w:rPr>
                      <w:rFonts w:ascii="Times New Roman" w:hAnsi="Times New Roman"/>
                      <w:sz w:val="18"/>
                      <w:szCs w:val="18"/>
                    </w:rPr>
                    <w:t>SLO</w:t>
                  </w:r>
                </w:p>
                <w:p w14:paraId="5CD6BBFB" w14:textId="77777777" w:rsidR="00AC447B" w:rsidRPr="00C3238C" w:rsidRDefault="00AC447B" w:rsidP="00C1016E">
                  <w:pPr>
                    <w:rPr>
                      <w:rFonts w:ascii="Times New Roman" w:hAnsi="Times New Roman"/>
                      <w:sz w:val="18"/>
                      <w:szCs w:val="18"/>
                    </w:rPr>
                  </w:pPr>
                  <w:r>
                    <w:rPr>
                      <w:rFonts w:ascii="Times New Roman" w:hAnsi="Times New Roman"/>
                      <w:sz w:val="18"/>
                      <w:szCs w:val="18"/>
                    </w:rPr>
                    <w:t>(8)</w:t>
                  </w:r>
                </w:p>
              </w:tc>
              <w:tc>
                <w:tcPr>
                  <w:tcW w:w="630" w:type="dxa"/>
                </w:tcPr>
                <w:p w14:paraId="34F66161" w14:textId="77777777" w:rsidR="00AC447B" w:rsidRDefault="00AC447B" w:rsidP="00C1016E">
                  <w:pPr>
                    <w:rPr>
                      <w:rFonts w:ascii="Times New Roman" w:hAnsi="Times New Roman"/>
                      <w:sz w:val="18"/>
                      <w:szCs w:val="18"/>
                    </w:rPr>
                  </w:pPr>
                  <w:r w:rsidRPr="00C3238C">
                    <w:rPr>
                      <w:rFonts w:ascii="Times New Roman" w:hAnsi="Times New Roman"/>
                      <w:sz w:val="18"/>
                      <w:szCs w:val="18"/>
                    </w:rPr>
                    <w:t>SLO</w:t>
                  </w:r>
                </w:p>
                <w:p w14:paraId="6B028DDE" w14:textId="77777777" w:rsidR="00AC447B" w:rsidRPr="00C3238C" w:rsidRDefault="00AC447B" w:rsidP="00C1016E">
                  <w:pPr>
                    <w:rPr>
                      <w:rFonts w:ascii="Times New Roman" w:hAnsi="Times New Roman"/>
                      <w:sz w:val="18"/>
                      <w:szCs w:val="18"/>
                    </w:rPr>
                  </w:pPr>
                  <w:r>
                    <w:rPr>
                      <w:rFonts w:ascii="Times New Roman" w:hAnsi="Times New Roman"/>
                      <w:sz w:val="18"/>
                      <w:szCs w:val="18"/>
                    </w:rPr>
                    <w:t>(9)</w:t>
                  </w:r>
                </w:p>
              </w:tc>
              <w:tc>
                <w:tcPr>
                  <w:tcW w:w="630" w:type="dxa"/>
                </w:tcPr>
                <w:p w14:paraId="5C09705D" w14:textId="77777777" w:rsidR="00AC447B" w:rsidRDefault="00AC447B" w:rsidP="00C1016E">
                  <w:pPr>
                    <w:rPr>
                      <w:rFonts w:ascii="Times New Roman" w:hAnsi="Times New Roman"/>
                      <w:sz w:val="18"/>
                      <w:szCs w:val="18"/>
                    </w:rPr>
                  </w:pPr>
                  <w:r>
                    <w:rPr>
                      <w:rFonts w:ascii="Times New Roman" w:hAnsi="Times New Roman"/>
                      <w:sz w:val="18"/>
                      <w:szCs w:val="18"/>
                    </w:rPr>
                    <w:t>SLO</w:t>
                  </w:r>
                </w:p>
                <w:p w14:paraId="71287D38" w14:textId="77777777" w:rsidR="00AC447B" w:rsidRPr="00C3238C" w:rsidRDefault="00AC447B" w:rsidP="00C1016E">
                  <w:pPr>
                    <w:rPr>
                      <w:rFonts w:ascii="Times New Roman" w:hAnsi="Times New Roman"/>
                      <w:sz w:val="18"/>
                      <w:szCs w:val="18"/>
                    </w:rPr>
                  </w:pPr>
                  <w:r>
                    <w:rPr>
                      <w:rFonts w:ascii="Times New Roman" w:hAnsi="Times New Roman"/>
                      <w:sz w:val="18"/>
                      <w:szCs w:val="18"/>
                    </w:rPr>
                    <w:t>(10)</w:t>
                  </w:r>
                </w:p>
              </w:tc>
              <w:tc>
                <w:tcPr>
                  <w:tcW w:w="630" w:type="dxa"/>
                </w:tcPr>
                <w:p w14:paraId="7B4B8B94" w14:textId="77777777" w:rsidR="00AC447B" w:rsidRDefault="00AC447B" w:rsidP="00C1016E">
                  <w:pPr>
                    <w:rPr>
                      <w:rFonts w:ascii="Times New Roman" w:hAnsi="Times New Roman"/>
                      <w:sz w:val="18"/>
                      <w:szCs w:val="18"/>
                    </w:rPr>
                  </w:pPr>
                  <w:r>
                    <w:rPr>
                      <w:rFonts w:ascii="Times New Roman" w:hAnsi="Times New Roman"/>
                      <w:sz w:val="18"/>
                      <w:szCs w:val="18"/>
                    </w:rPr>
                    <w:t>SLO</w:t>
                  </w:r>
                </w:p>
                <w:p w14:paraId="6CC5AFFF" w14:textId="452AD025" w:rsidR="00AC447B" w:rsidRDefault="00AC447B" w:rsidP="00C1016E">
                  <w:pPr>
                    <w:rPr>
                      <w:rFonts w:ascii="Times New Roman" w:hAnsi="Times New Roman"/>
                      <w:sz w:val="18"/>
                      <w:szCs w:val="18"/>
                    </w:rPr>
                  </w:pPr>
                  <w:r>
                    <w:rPr>
                      <w:rFonts w:ascii="Times New Roman" w:hAnsi="Times New Roman"/>
                      <w:sz w:val="18"/>
                      <w:szCs w:val="18"/>
                    </w:rPr>
                    <w:t>(11)</w:t>
                  </w:r>
                </w:p>
              </w:tc>
            </w:tr>
            <w:tr w:rsidR="00AC447B" w14:paraId="5A5F36A5" w14:textId="76FDA964" w:rsidTr="00CF7654">
              <w:tc>
                <w:tcPr>
                  <w:tcW w:w="2798" w:type="dxa"/>
                </w:tcPr>
                <w:p w14:paraId="1BFB0667" w14:textId="04C058D1" w:rsidR="00AC447B" w:rsidRPr="00AC447B" w:rsidRDefault="00AC447B" w:rsidP="00AC447B">
                  <w:pPr>
                    <w:tabs>
                      <w:tab w:val="left" w:pos="386"/>
                      <w:tab w:val="left" w:pos="566"/>
                    </w:tabs>
                    <w:spacing w:after="200" w:line="276" w:lineRule="auto"/>
                    <w:rPr>
                      <w:rFonts w:ascii="Times New Roman" w:hAnsi="Times New Roman" w:cs="Times New Roman"/>
                      <w:sz w:val="24"/>
                      <w:szCs w:val="24"/>
                    </w:rPr>
                  </w:pPr>
                  <w:r w:rsidRPr="00AC447B">
                    <w:rPr>
                      <w:rFonts w:ascii="Times New Roman" w:hAnsi="Times New Roman" w:cs="Times New Roman"/>
                      <w:sz w:val="24"/>
                      <w:szCs w:val="24"/>
                    </w:rPr>
                    <w:t xml:space="preserve">Identify the relationship between anatomical structures of the shoulder, elbow, forearm, wrist, and hand and common clinical problems in the upper limb. </w:t>
                  </w:r>
                </w:p>
              </w:tc>
              <w:tc>
                <w:tcPr>
                  <w:tcW w:w="630" w:type="dxa"/>
                </w:tcPr>
                <w:p w14:paraId="08316534" w14:textId="4BF1E41C"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6A042FD0" w14:textId="77777777" w:rsidR="00AC447B" w:rsidRPr="00387C61" w:rsidRDefault="00AC447B" w:rsidP="00C1016E">
                  <w:pPr>
                    <w:rPr>
                      <w:rFonts w:ascii="Times New Roman" w:hAnsi="Times New Roman"/>
                      <w:sz w:val="18"/>
                      <w:szCs w:val="18"/>
                    </w:rPr>
                  </w:pPr>
                </w:p>
              </w:tc>
              <w:tc>
                <w:tcPr>
                  <w:tcW w:w="630" w:type="dxa"/>
                </w:tcPr>
                <w:p w14:paraId="3DAB3A0B" w14:textId="77777777" w:rsidR="00AC447B" w:rsidRPr="00387C61" w:rsidRDefault="00AC447B" w:rsidP="00C1016E">
                  <w:pPr>
                    <w:rPr>
                      <w:rFonts w:ascii="Times New Roman" w:hAnsi="Times New Roman"/>
                      <w:sz w:val="18"/>
                      <w:szCs w:val="18"/>
                    </w:rPr>
                  </w:pPr>
                </w:p>
              </w:tc>
              <w:tc>
                <w:tcPr>
                  <w:tcW w:w="630" w:type="dxa"/>
                </w:tcPr>
                <w:p w14:paraId="6CDE9F05" w14:textId="77777777" w:rsidR="00AC447B" w:rsidRPr="00387C61" w:rsidRDefault="00AC447B" w:rsidP="00C1016E">
                  <w:pPr>
                    <w:rPr>
                      <w:rFonts w:ascii="Times New Roman" w:hAnsi="Times New Roman"/>
                      <w:sz w:val="18"/>
                      <w:szCs w:val="18"/>
                    </w:rPr>
                  </w:pPr>
                </w:p>
              </w:tc>
              <w:tc>
                <w:tcPr>
                  <w:tcW w:w="630" w:type="dxa"/>
                </w:tcPr>
                <w:p w14:paraId="338779A7" w14:textId="77777777" w:rsidR="00AC447B" w:rsidRPr="00387C61" w:rsidRDefault="00AC447B" w:rsidP="00C1016E">
                  <w:pPr>
                    <w:rPr>
                      <w:rFonts w:ascii="Times New Roman" w:hAnsi="Times New Roman"/>
                      <w:sz w:val="18"/>
                      <w:szCs w:val="18"/>
                    </w:rPr>
                  </w:pPr>
                </w:p>
              </w:tc>
              <w:tc>
                <w:tcPr>
                  <w:tcW w:w="630" w:type="dxa"/>
                </w:tcPr>
                <w:p w14:paraId="6F52D8CD" w14:textId="77777777" w:rsidR="00AC447B" w:rsidRPr="00387C61" w:rsidRDefault="00AC447B" w:rsidP="00C1016E">
                  <w:pPr>
                    <w:rPr>
                      <w:rFonts w:ascii="Times New Roman" w:hAnsi="Times New Roman"/>
                      <w:sz w:val="18"/>
                      <w:szCs w:val="18"/>
                    </w:rPr>
                  </w:pPr>
                </w:p>
              </w:tc>
              <w:tc>
                <w:tcPr>
                  <w:tcW w:w="630" w:type="dxa"/>
                </w:tcPr>
                <w:p w14:paraId="58542835" w14:textId="77777777" w:rsidR="00AC447B" w:rsidRPr="00387C61" w:rsidRDefault="00AC447B" w:rsidP="00C1016E">
                  <w:pPr>
                    <w:rPr>
                      <w:rFonts w:ascii="Times New Roman" w:hAnsi="Times New Roman"/>
                      <w:sz w:val="18"/>
                      <w:szCs w:val="18"/>
                    </w:rPr>
                  </w:pPr>
                </w:p>
              </w:tc>
              <w:tc>
                <w:tcPr>
                  <w:tcW w:w="630" w:type="dxa"/>
                </w:tcPr>
                <w:p w14:paraId="2F975D49" w14:textId="77777777" w:rsidR="00AC447B" w:rsidRPr="00387C61" w:rsidRDefault="00AC447B" w:rsidP="00C1016E">
                  <w:pPr>
                    <w:rPr>
                      <w:rFonts w:ascii="Times New Roman" w:hAnsi="Times New Roman"/>
                      <w:sz w:val="18"/>
                      <w:szCs w:val="18"/>
                    </w:rPr>
                  </w:pPr>
                </w:p>
              </w:tc>
              <w:tc>
                <w:tcPr>
                  <w:tcW w:w="630" w:type="dxa"/>
                </w:tcPr>
                <w:p w14:paraId="5CE27FCD" w14:textId="77777777" w:rsidR="00AC447B" w:rsidRPr="00387C61" w:rsidRDefault="00AC447B" w:rsidP="00C1016E">
                  <w:pPr>
                    <w:rPr>
                      <w:rFonts w:ascii="Times New Roman" w:hAnsi="Times New Roman"/>
                      <w:sz w:val="18"/>
                      <w:szCs w:val="18"/>
                    </w:rPr>
                  </w:pPr>
                </w:p>
              </w:tc>
              <w:tc>
                <w:tcPr>
                  <w:tcW w:w="630" w:type="dxa"/>
                </w:tcPr>
                <w:p w14:paraId="784DC3D8" w14:textId="77777777" w:rsidR="00AC447B" w:rsidRPr="00387C61" w:rsidRDefault="00AC447B" w:rsidP="00C1016E">
                  <w:pPr>
                    <w:rPr>
                      <w:rFonts w:ascii="Times New Roman" w:hAnsi="Times New Roman"/>
                      <w:sz w:val="18"/>
                      <w:szCs w:val="18"/>
                    </w:rPr>
                  </w:pPr>
                </w:p>
              </w:tc>
              <w:tc>
                <w:tcPr>
                  <w:tcW w:w="630" w:type="dxa"/>
                </w:tcPr>
                <w:p w14:paraId="7C5866EC" w14:textId="77777777" w:rsidR="00AC447B" w:rsidRPr="00387C61" w:rsidRDefault="00AC447B" w:rsidP="00C1016E">
                  <w:pPr>
                    <w:rPr>
                      <w:rFonts w:ascii="Times New Roman" w:hAnsi="Times New Roman"/>
                      <w:sz w:val="18"/>
                      <w:szCs w:val="18"/>
                    </w:rPr>
                  </w:pPr>
                </w:p>
              </w:tc>
            </w:tr>
            <w:tr w:rsidR="00AC447B" w14:paraId="54A5E1F7" w14:textId="667166D7" w:rsidTr="00CF7654">
              <w:tc>
                <w:tcPr>
                  <w:tcW w:w="2798" w:type="dxa"/>
                </w:tcPr>
                <w:p w14:paraId="6F05DAAA" w14:textId="77777777" w:rsidR="004A0231" w:rsidRPr="004A0231" w:rsidRDefault="004A0231" w:rsidP="004A0231">
                  <w:pPr>
                    <w:tabs>
                      <w:tab w:val="left" w:pos="386"/>
                      <w:tab w:val="left" w:pos="566"/>
                      <w:tab w:val="left" w:pos="960"/>
                      <w:tab w:val="left" w:pos="1320"/>
                    </w:tabs>
                    <w:spacing w:after="200"/>
                    <w:jc w:val="both"/>
                    <w:rPr>
                      <w:rFonts w:ascii="Times New Roman" w:hAnsi="Times New Roman" w:cs="Times New Roman"/>
                      <w:sz w:val="24"/>
                      <w:szCs w:val="24"/>
                    </w:rPr>
                  </w:pPr>
                  <w:r w:rsidRPr="004A0231">
                    <w:rPr>
                      <w:rFonts w:ascii="Times New Roman" w:hAnsi="Times New Roman" w:cs="Times New Roman"/>
                      <w:sz w:val="24"/>
                      <w:szCs w:val="24"/>
                    </w:rPr>
                    <w:t>Identify common upper limb diagnoses</w:t>
                  </w:r>
                </w:p>
                <w:p w14:paraId="161D0D81" w14:textId="77777777" w:rsidR="00AC447B" w:rsidRPr="00387C61" w:rsidRDefault="00AC447B" w:rsidP="00AC447B">
                  <w:pPr>
                    <w:widowControl w:val="0"/>
                    <w:autoSpaceDE w:val="0"/>
                    <w:autoSpaceDN w:val="0"/>
                    <w:adjustRightInd w:val="0"/>
                    <w:rPr>
                      <w:rFonts w:ascii="Times New Roman" w:hAnsi="Times New Roman"/>
                      <w:sz w:val="18"/>
                      <w:szCs w:val="18"/>
                    </w:rPr>
                  </w:pPr>
                </w:p>
              </w:tc>
              <w:tc>
                <w:tcPr>
                  <w:tcW w:w="630" w:type="dxa"/>
                </w:tcPr>
                <w:p w14:paraId="739BBA98" w14:textId="19C8D7B2"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385243EB" w14:textId="7C2D6DBB" w:rsidR="00AC447B" w:rsidRPr="00387C61" w:rsidRDefault="00AC447B" w:rsidP="00C1016E">
                  <w:pPr>
                    <w:rPr>
                      <w:rFonts w:ascii="Times New Roman" w:hAnsi="Times New Roman"/>
                      <w:sz w:val="18"/>
                      <w:szCs w:val="18"/>
                    </w:rPr>
                  </w:pPr>
                </w:p>
              </w:tc>
              <w:tc>
                <w:tcPr>
                  <w:tcW w:w="630" w:type="dxa"/>
                </w:tcPr>
                <w:p w14:paraId="47045B06" w14:textId="77777777" w:rsidR="00AC447B" w:rsidRPr="00387C61" w:rsidRDefault="00AC447B" w:rsidP="00C1016E">
                  <w:pPr>
                    <w:rPr>
                      <w:rFonts w:ascii="Times New Roman" w:hAnsi="Times New Roman"/>
                      <w:sz w:val="18"/>
                      <w:szCs w:val="18"/>
                    </w:rPr>
                  </w:pPr>
                </w:p>
              </w:tc>
              <w:tc>
                <w:tcPr>
                  <w:tcW w:w="630" w:type="dxa"/>
                </w:tcPr>
                <w:p w14:paraId="0D24C80E" w14:textId="77777777" w:rsidR="00AC447B" w:rsidRPr="00387C61" w:rsidRDefault="00AC447B" w:rsidP="00C1016E">
                  <w:pPr>
                    <w:rPr>
                      <w:rFonts w:ascii="Times New Roman" w:hAnsi="Times New Roman"/>
                      <w:sz w:val="18"/>
                      <w:szCs w:val="18"/>
                    </w:rPr>
                  </w:pPr>
                </w:p>
              </w:tc>
              <w:tc>
                <w:tcPr>
                  <w:tcW w:w="630" w:type="dxa"/>
                </w:tcPr>
                <w:p w14:paraId="571B7084" w14:textId="77777777" w:rsidR="00AC447B" w:rsidRPr="00387C61" w:rsidRDefault="00AC447B" w:rsidP="00C1016E">
                  <w:pPr>
                    <w:rPr>
                      <w:rFonts w:ascii="Times New Roman" w:hAnsi="Times New Roman"/>
                      <w:sz w:val="18"/>
                      <w:szCs w:val="18"/>
                    </w:rPr>
                  </w:pPr>
                </w:p>
              </w:tc>
              <w:tc>
                <w:tcPr>
                  <w:tcW w:w="630" w:type="dxa"/>
                </w:tcPr>
                <w:p w14:paraId="52B850F8" w14:textId="77777777" w:rsidR="00AC447B" w:rsidRPr="00387C61" w:rsidRDefault="00AC447B" w:rsidP="00C1016E">
                  <w:pPr>
                    <w:rPr>
                      <w:rFonts w:ascii="Times New Roman" w:hAnsi="Times New Roman"/>
                      <w:sz w:val="18"/>
                      <w:szCs w:val="18"/>
                    </w:rPr>
                  </w:pPr>
                </w:p>
              </w:tc>
              <w:tc>
                <w:tcPr>
                  <w:tcW w:w="630" w:type="dxa"/>
                </w:tcPr>
                <w:p w14:paraId="04070BD8" w14:textId="77777777" w:rsidR="00AC447B" w:rsidRPr="00387C61" w:rsidRDefault="00AC447B" w:rsidP="00C1016E">
                  <w:pPr>
                    <w:rPr>
                      <w:rFonts w:ascii="Times New Roman" w:hAnsi="Times New Roman"/>
                      <w:sz w:val="18"/>
                      <w:szCs w:val="18"/>
                    </w:rPr>
                  </w:pPr>
                </w:p>
              </w:tc>
              <w:tc>
                <w:tcPr>
                  <w:tcW w:w="630" w:type="dxa"/>
                </w:tcPr>
                <w:p w14:paraId="1D5E1777" w14:textId="77777777" w:rsidR="00AC447B" w:rsidRPr="00387C61" w:rsidRDefault="00AC447B" w:rsidP="00C1016E">
                  <w:pPr>
                    <w:rPr>
                      <w:rFonts w:ascii="Times New Roman" w:hAnsi="Times New Roman"/>
                      <w:sz w:val="18"/>
                      <w:szCs w:val="18"/>
                    </w:rPr>
                  </w:pPr>
                </w:p>
              </w:tc>
              <w:tc>
                <w:tcPr>
                  <w:tcW w:w="630" w:type="dxa"/>
                </w:tcPr>
                <w:p w14:paraId="3DB6FA56" w14:textId="77777777" w:rsidR="00AC447B" w:rsidRPr="00387C61" w:rsidRDefault="00AC447B" w:rsidP="00C1016E">
                  <w:pPr>
                    <w:rPr>
                      <w:rFonts w:ascii="Times New Roman" w:hAnsi="Times New Roman"/>
                      <w:sz w:val="18"/>
                      <w:szCs w:val="18"/>
                    </w:rPr>
                  </w:pPr>
                </w:p>
              </w:tc>
              <w:tc>
                <w:tcPr>
                  <w:tcW w:w="630" w:type="dxa"/>
                </w:tcPr>
                <w:p w14:paraId="2FAE815F" w14:textId="77777777" w:rsidR="00AC447B" w:rsidRPr="00387C61" w:rsidRDefault="00AC447B" w:rsidP="00C1016E">
                  <w:pPr>
                    <w:rPr>
                      <w:rFonts w:ascii="Times New Roman" w:hAnsi="Times New Roman"/>
                      <w:sz w:val="18"/>
                      <w:szCs w:val="18"/>
                    </w:rPr>
                  </w:pPr>
                </w:p>
              </w:tc>
              <w:tc>
                <w:tcPr>
                  <w:tcW w:w="630" w:type="dxa"/>
                </w:tcPr>
                <w:p w14:paraId="278330BB" w14:textId="77777777" w:rsidR="00AC447B" w:rsidRPr="00387C61" w:rsidRDefault="00AC447B" w:rsidP="00C1016E">
                  <w:pPr>
                    <w:rPr>
                      <w:rFonts w:ascii="Times New Roman" w:hAnsi="Times New Roman"/>
                      <w:sz w:val="18"/>
                      <w:szCs w:val="18"/>
                    </w:rPr>
                  </w:pPr>
                </w:p>
              </w:tc>
            </w:tr>
            <w:tr w:rsidR="00AC447B" w14:paraId="7F6E5BC4" w14:textId="6EF13B9D" w:rsidTr="00CF7654">
              <w:tc>
                <w:tcPr>
                  <w:tcW w:w="2798" w:type="dxa"/>
                </w:tcPr>
                <w:p w14:paraId="6ED8C445" w14:textId="77777777" w:rsidR="004A0231" w:rsidRPr="004A0231" w:rsidRDefault="004A0231" w:rsidP="004A0231">
                  <w:pPr>
                    <w:tabs>
                      <w:tab w:val="left" w:pos="386"/>
                      <w:tab w:val="left" w:pos="566"/>
                      <w:tab w:val="left" w:pos="960"/>
                      <w:tab w:val="left" w:pos="1320"/>
                    </w:tabs>
                    <w:spacing w:after="200"/>
                    <w:jc w:val="both"/>
                    <w:rPr>
                      <w:rFonts w:ascii="Times New Roman" w:hAnsi="Times New Roman" w:cs="Times New Roman"/>
                      <w:sz w:val="24"/>
                      <w:szCs w:val="24"/>
                    </w:rPr>
                  </w:pPr>
                  <w:r w:rsidRPr="004A0231">
                    <w:rPr>
                      <w:rFonts w:ascii="Times New Roman" w:hAnsi="Times New Roman" w:cs="Times New Roman"/>
                      <w:sz w:val="24"/>
                      <w:szCs w:val="24"/>
                    </w:rPr>
                    <w:t>Identify the major principles of traditional and contemporary upper extremity rehabilitation conceptual models.</w:t>
                  </w:r>
                </w:p>
                <w:p w14:paraId="332019E8" w14:textId="77777777" w:rsidR="00AC447B" w:rsidRPr="00387C61" w:rsidRDefault="00AC447B" w:rsidP="00AC447B">
                  <w:pPr>
                    <w:widowControl w:val="0"/>
                    <w:autoSpaceDE w:val="0"/>
                    <w:autoSpaceDN w:val="0"/>
                    <w:adjustRightInd w:val="0"/>
                    <w:rPr>
                      <w:rFonts w:ascii="Times New Roman" w:hAnsi="Times New Roman"/>
                      <w:sz w:val="18"/>
                      <w:szCs w:val="18"/>
                    </w:rPr>
                  </w:pPr>
                </w:p>
              </w:tc>
              <w:tc>
                <w:tcPr>
                  <w:tcW w:w="630" w:type="dxa"/>
                </w:tcPr>
                <w:p w14:paraId="718E9D63" w14:textId="4907931E"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0738E371" w14:textId="75D7A102" w:rsidR="00AC447B" w:rsidRPr="00387C61" w:rsidRDefault="00AC447B" w:rsidP="00C1016E">
                  <w:pPr>
                    <w:rPr>
                      <w:rFonts w:ascii="Times New Roman" w:hAnsi="Times New Roman"/>
                      <w:sz w:val="18"/>
                      <w:szCs w:val="18"/>
                    </w:rPr>
                  </w:pPr>
                </w:p>
              </w:tc>
              <w:tc>
                <w:tcPr>
                  <w:tcW w:w="630" w:type="dxa"/>
                </w:tcPr>
                <w:p w14:paraId="2C7A1EEC" w14:textId="77777777" w:rsidR="00AC447B" w:rsidRPr="00387C61" w:rsidRDefault="00AC447B" w:rsidP="00C1016E">
                  <w:pPr>
                    <w:rPr>
                      <w:rFonts w:ascii="Times New Roman" w:hAnsi="Times New Roman"/>
                      <w:sz w:val="18"/>
                      <w:szCs w:val="18"/>
                    </w:rPr>
                  </w:pPr>
                </w:p>
              </w:tc>
              <w:tc>
                <w:tcPr>
                  <w:tcW w:w="630" w:type="dxa"/>
                </w:tcPr>
                <w:p w14:paraId="64011867" w14:textId="77777777" w:rsidR="00AC447B" w:rsidRPr="00387C61" w:rsidRDefault="00AC447B" w:rsidP="00C1016E">
                  <w:pPr>
                    <w:rPr>
                      <w:rFonts w:ascii="Times New Roman" w:hAnsi="Times New Roman"/>
                      <w:sz w:val="18"/>
                      <w:szCs w:val="18"/>
                    </w:rPr>
                  </w:pPr>
                </w:p>
              </w:tc>
              <w:tc>
                <w:tcPr>
                  <w:tcW w:w="630" w:type="dxa"/>
                </w:tcPr>
                <w:p w14:paraId="19120B00" w14:textId="77777777" w:rsidR="00AC447B" w:rsidRPr="00387C61" w:rsidRDefault="00AC447B" w:rsidP="00C1016E">
                  <w:pPr>
                    <w:rPr>
                      <w:rFonts w:ascii="Times New Roman" w:hAnsi="Times New Roman"/>
                      <w:sz w:val="18"/>
                      <w:szCs w:val="18"/>
                    </w:rPr>
                  </w:pPr>
                </w:p>
              </w:tc>
              <w:tc>
                <w:tcPr>
                  <w:tcW w:w="630" w:type="dxa"/>
                </w:tcPr>
                <w:p w14:paraId="643CC1D6" w14:textId="77777777" w:rsidR="00AC447B" w:rsidRPr="00387C61" w:rsidRDefault="00AC447B" w:rsidP="00C1016E">
                  <w:pPr>
                    <w:rPr>
                      <w:rFonts w:ascii="Times New Roman" w:hAnsi="Times New Roman"/>
                      <w:sz w:val="18"/>
                      <w:szCs w:val="18"/>
                    </w:rPr>
                  </w:pPr>
                </w:p>
              </w:tc>
              <w:tc>
                <w:tcPr>
                  <w:tcW w:w="630" w:type="dxa"/>
                </w:tcPr>
                <w:p w14:paraId="09E5097C" w14:textId="77777777" w:rsidR="00AC447B" w:rsidRPr="00387C61" w:rsidRDefault="00AC447B" w:rsidP="00C1016E">
                  <w:pPr>
                    <w:rPr>
                      <w:rFonts w:ascii="Times New Roman" w:hAnsi="Times New Roman"/>
                      <w:sz w:val="18"/>
                      <w:szCs w:val="18"/>
                    </w:rPr>
                  </w:pPr>
                </w:p>
              </w:tc>
              <w:tc>
                <w:tcPr>
                  <w:tcW w:w="630" w:type="dxa"/>
                </w:tcPr>
                <w:p w14:paraId="32A98C40" w14:textId="77777777" w:rsidR="00AC447B" w:rsidRPr="00387C61" w:rsidRDefault="00AC447B" w:rsidP="00C1016E">
                  <w:pPr>
                    <w:rPr>
                      <w:rFonts w:ascii="Times New Roman" w:hAnsi="Times New Roman"/>
                      <w:sz w:val="18"/>
                      <w:szCs w:val="18"/>
                    </w:rPr>
                  </w:pPr>
                </w:p>
              </w:tc>
              <w:tc>
                <w:tcPr>
                  <w:tcW w:w="630" w:type="dxa"/>
                </w:tcPr>
                <w:p w14:paraId="2D76418D" w14:textId="77777777" w:rsidR="00AC447B" w:rsidRPr="00387C61" w:rsidRDefault="00AC447B" w:rsidP="00C1016E">
                  <w:pPr>
                    <w:rPr>
                      <w:rFonts w:ascii="Times New Roman" w:hAnsi="Times New Roman"/>
                      <w:sz w:val="18"/>
                      <w:szCs w:val="18"/>
                    </w:rPr>
                  </w:pPr>
                </w:p>
              </w:tc>
              <w:tc>
                <w:tcPr>
                  <w:tcW w:w="630" w:type="dxa"/>
                </w:tcPr>
                <w:p w14:paraId="2CBD90F2" w14:textId="77777777" w:rsidR="00AC447B" w:rsidRPr="00387C61" w:rsidRDefault="00AC447B" w:rsidP="00C1016E">
                  <w:pPr>
                    <w:rPr>
                      <w:rFonts w:ascii="Times New Roman" w:hAnsi="Times New Roman"/>
                      <w:sz w:val="18"/>
                      <w:szCs w:val="18"/>
                    </w:rPr>
                  </w:pPr>
                </w:p>
              </w:tc>
              <w:tc>
                <w:tcPr>
                  <w:tcW w:w="630" w:type="dxa"/>
                </w:tcPr>
                <w:p w14:paraId="3788F364" w14:textId="77777777" w:rsidR="00AC447B" w:rsidRPr="00387C61" w:rsidRDefault="00AC447B" w:rsidP="00C1016E">
                  <w:pPr>
                    <w:rPr>
                      <w:rFonts w:ascii="Times New Roman" w:hAnsi="Times New Roman"/>
                      <w:sz w:val="18"/>
                      <w:szCs w:val="18"/>
                    </w:rPr>
                  </w:pPr>
                </w:p>
              </w:tc>
            </w:tr>
            <w:tr w:rsidR="00AC447B" w14:paraId="2F1EEDA7" w14:textId="1BEE18D3" w:rsidTr="00CF7654">
              <w:tc>
                <w:tcPr>
                  <w:tcW w:w="2798" w:type="dxa"/>
                </w:tcPr>
                <w:p w14:paraId="53314B23" w14:textId="77777777" w:rsidR="004A0231" w:rsidRPr="004A0231" w:rsidRDefault="004A0231" w:rsidP="004A0231">
                  <w:pPr>
                    <w:tabs>
                      <w:tab w:val="left" w:pos="386"/>
                      <w:tab w:val="left" w:pos="566"/>
                      <w:tab w:val="left" w:pos="960"/>
                      <w:tab w:val="left" w:pos="1320"/>
                    </w:tabs>
                    <w:spacing w:after="200"/>
                    <w:jc w:val="both"/>
                    <w:rPr>
                      <w:rFonts w:ascii="Times New Roman" w:hAnsi="Times New Roman" w:cs="Times New Roman"/>
                      <w:sz w:val="24"/>
                      <w:szCs w:val="24"/>
                    </w:rPr>
                  </w:pPr>
                  <w:r w:rsidRPr="004A0231">
                    <w:rPr>
                      <w:rFonts w:ascii="Times New Roman" w:hAnsi="Times New Roman" w:cs="Times New Roman"/>
                      <w:sz w:val="24"/>
                      <w:szCs w:val="24"/>
                    </w:rPr>
                    <w:t>Choose and apply the theoretical approaches in OT treatment process with upper extremity conditions</w:t>
                  </w:r>
                </w:p>
                <w:p w14:paraId="308BF0CD" w14:textId="77777777" w:rsidR="00AC447B" w:rsidRPr="00387C61" w:rsidRDefault="00AC447B" w:rsidP="00C1016E">
                  <w:pPr>
                    <w:rPr>
                      <w:rFonts w:ascii="Times New Roman" w:hAnsi="Times New Roman"/>
                      <w:sz w:val="18"/>
                      <w:szCs w:val="18"/>
                    </w:rPr>
                  </w:pPr>
                </w:p>
              </w:tc>
              <w:tc>
                <w:tcPr>
                  <w:tcW w:w="630" w:type="dxa"/>
                </w:tcPr>
                <w:p w14:paraId="03A1B773" w14:textId="42A3BC5E"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6E077B7C" w14:textId="6C7A9E2F" w:rsidR="00AC447B" w:rsidRPr="00387C61" w:rsidRDefault="00AC447B" w:rsidP="00C1016E">
                  <w:pPr>
                    <w:rPr>
                      <w:rFonts w:ascii="Times New Roman" w:hAnsi="Times New Roman"/>
                      <w:sz w:val="18"/>
                      <w:szCs w:val="18"/>
                    </w:rPr>
                  </w:pPr>
                </w:p>
              </w:tc>
              <w:tc>
                <w:tcPr>
                  <w:tcW w:w="630" w:type="dxa"/>
                </w:tcPr>
                <w:p w14:paraId="3019338B" w14:textId="77777777" w:rsidR="00AC447B" w:rsidRPr="00387C61" w:rsidRDefault="00AC447B" w:rsidP="00C1016E">
                  <w:pPr>
                    <w:rPr>
                      <w:rFonts w:ascii="Times New Roman" w:hAnsi="Times New Roman"/>
                      <w:sz w:val="18"/>
                      <w:szCs w:val="18"/>
                    </w:rPr>
                  </w:pPr>
                </w:p>
              </w:tc>
              <w:tc>
                <w:tcPr>
                  <w:tcW w:w="630" w:type="dxa"/>
                </w:tcPr>
                <w:p w14:paraId="51DB19C3" w14:textId="77777777" w:rsidR="00AC447B" w:rsidRPr="00387C61" w:rsidRDefault="00AC447B" w:rsidP="00C1016E">
                  <w:pPr>
                    <w:rPr>
                      <w:rFonts w:ascii="Times New Roman" w:hAnsi="Times New Roman"/>
                      <w:sz w:val="18"/>
                      <w:szCs w:val="18"/>
                    </w:rPr>
                  </w:pPr>
                </w:p>
              </w:tc>
              <w:tc>
                <w:tcPr>
                  <w:tcW w:w="630" w:type="dxa"/>
                </w:tcPr>
                <w:p w14:paraId="5D782581" w14:textId="77777777" w:rsidR="00AC447B" w:rsidRPr="00387C61" w:rsidRDefault="00AC447B" w:rsidP="00C1016E">
                  <w:pPr>
                    <w:rPr>
                      <w:rFonts w:ascii="Times New Roman" w:hAnsi="Times New Roman"/>
                      <w:sz w:val="18"/>
                      <w:szCs w:val="18"/>
                    </w:rPr>
                  </w:pPr>
                </w:p>
              </w:tc>
              <w:tc>
                <w:tcPr>
                  <w:tcW w:w="630" w:type="dxa"/>
                </w:tcPr>
                <w:p w14:paraId="6543B3A2" w14:textId="77777777" w:rsidR="00AC447B" w:rsidRPr="00387C61" w:rsidRDefault="00AC447B" w:rsidP="00C1016E">
                  <w:pPr>
                    <w:rPr>
                      <w:rFonts w:ascii="Times New Roman" w:hAnsi="Times New Roman"/>
                      <w:sz w:val="18"/>
                      <w:szCs w:val="18"/>
                    </w:rPr>
                  </w:pPr>
                </w:p>
              </w:tc>
              <w:tc>
                <w:tcPr>
                  <w:tcW w:w="630" w:type="dxa"/>
                </w:tcPr>
                <w:p w14:paraId="714F2BA9" w14:textId="77777777" w:rsidR="00AC447B" w:rsidRPr="00387C61" w:rsidRDefault="00AC447B" w:rsidP="00C1016E">
                  <w:pPr>
                    <w:rPr>
                      <w:rFonts w:ascii="Times New Roman" w:hAnsi="Times New Roman"/>
                      <w:sz w:val="18"/>
                      <w:szCs w:val="18"/>
                    </w:rPr>
                  </w:pPr>
                </w:p>
              </w:tc>
              <w:tc>
                <w:tcPr>
                  <w:tcW w:w="630" w:type="dxa"/>
                </w:tcPr>
                <w:p w14:paraId="054ADC1F" w14:textId="77777777" w:rsidR="00AC447B" w:rsidRPr="00387C61" w:rsidRDefault="00AC447B" w:rsidP="00C1016E">
                  <w:pPr>
                    <w:rPr>
                      <w:rFonts w:ascii="Times New Roman" w:hAnsi="Times New Roman"/>
                      <w:sz w:val="18"/>
                      <w:szCs w:val="18"/>
                    </w:rPr>
                  </w:pPr>
                </w:p>
              </w:tc>
              <w:tc>
                <w:tcPr>
                  <w:tcW w:w="630" w:type="dxa"/>
                </w:tcPr>
                <w:p w14:paraId="23EB5021" w14:textId="77777777" w:rsidR="00AC447B" w:rsidRPr="00387C61" w:rsidRDefault="00AC447B" w:rsidP="00C1016E">
                  <w:pPr>
                    <w:rPr>
                      <w:rFonts w:ascii="Times New Roman" w:hAnsi="Times New Roman"/>
                      <w:sz w:val="18"/>
                      <w:szCs w:val="18"/>
                    </w:rPr>
                  </w:pPr>
                </w:p>
              </w:tc>
              <w:tc>
                <w:tcPr>
                  <w:tcW w:w="630" w:type="dxa"/>
                </w:tcPr>
                <w:p w14:paraId="156DC4AD" w14:textId="77777777" w:rsidR="00AC447B" w:rsidRPr="00387C61" w:rsidRDefault="00AC447B" w:rsidP="00C1016E">
                  <w:pPr>
                    <w:rPr>
                      <w:rFonts w:ascii="Times New Roman" w:hAnsi="Times New Roman"/>
                      <w:sz w:val="18"/>
                      <w:szCs w:val="18"/>
                    </w:rPr>
                  </w:pPr>
                </w:p>
              </w:tc>
              <w:tc>
                <w:tcPr>
                  <w:tcW w:w="630" w:type="dxa"/>
                </w:tcPr>
                <w:p w14:paraId="183B13CC" w14:textId="77777777" w:rsidR="00AC447B" w:rsidRPr="00387C61" w:rsidRDefault="00AC447B" w:rsidP="00C1016E">
                  <w:pPr>
                    <w:rPr>
                      <w:rFonts w:ascii="Times New Roman" w:hAnsi="Times New Roman"/>
                      <w:sz w:val="18"/>
                      <w:szCs w:val="18"/>
                    </w:rPr>
                  </w:pPr>
                </w:p>
              </w:tc>
            </w:tr>
            <w:tr w:rsidR="00AC447B" w14:paraId="1DF59135" w14:textId="2D7334FB" w:rsidTr="00CF7654">
              <w:tc>
                <w:tcPr>
                  <w:tcW w:w="2798" w:type="dxa"/>
                </w:tcPr>
                <w:p w14:paraId="508FDA1D" w14:textId="07A3CD18" w:rsidR="00AC447B" w:rsidRPr="00387C61" w:rsidRDefault="004A0231" w:rsidP="00C1016E">
                  <w:pPr>
                    <w:rPr>
                      <w:rFonts w:ascii="Times New Roman" w:hAnsi="Times New Roman"/>
                      <w:sz w:val="18"/>
                      <w:szCs w:val="18"/>
                    </w:rPr>
                  </w:pPr>
                  <w:r w:rsidRPr="00B1083D">
                    <w:rPr>
                      <w:rFonts w:ascii="Times New Roman" w:hAnsi="Times New Roman" w:cs="Times New Roman"/>
                      <w:sz w:val="24"/>
                      <w:szCs w:val="24"/>
                    </w:rPr>
                    <w:t xml:space="preserve">Distinguish the common medical terms and procedures that govern the management of the common upper extremity </w:t>
                  </w:r>
                  <w:r w:rsidRPr="00B1083D">
                    <w:rPr>
                      <w:rFonts w:ascii="Times New Roman" w:hAnsi="Times New Roman" w:cs="Times New Roman"/>
                      <w:sz w:val="24"/>
                      <w:szCs w:val="24"/>
                    </w:rPr>
                    <w:lastRenderedPageBreak/>
                    <w:t>conditions encountered by occupational therapists.</w:t>
                  </w:r>
                </w:p>
              </w:tc>
              <w:tc>
                <w:tcPr>
                  <w:tcW w:w="630" w:type="dxa"/>
                </w:tcPr>
                <w:p w14:paraId="39AF5816" w14:textId="1E7E2D27" w:rsidR="00AC447B" w:rsidRPr="00387C61" w:rsidRDefault="00EB1724" w:rsidP="00C1016E">
                  <w:pPr>
                    <w:rPr>
                      <w:rFonts w:ascii="Times New Roman" w:hAnsi="Times New Roman"/>
                      <w:sz w:val="18"/>
                      <w:szCs w:val="18"/>
                    </w:rPr>
                  </w:pPr>
                  <w:r>
                    <w:rPr>
                      <w:rFonts w:ascii="Times New Roman" w:hAnsi="Times New Roman"/>
                      <w:sz w:val="18"/>
                      <w:szCs w:val="18"/>
                    </w:rPr>
                    <w:lastRenderedPageBreak/>
                    <w:t>X</w:t>
                  </w:r>
                </w:p>
              </w:tc>
              <w:tc>
                <w:tcPr>
                  <w:tcW w:w="630" w:type="dxa"/>
                </w:tcPr>
                <w:p w14:paraId="16D31DC2" w14:textId="77777777" w:rsidR="00AC447B" w:rsidRPr="00387C61" w:rsidRDefault="00AC447B" w:rsidP="00C1016E">
                  <w:pPr>
                    <w:rPr>
                      <w:rFonts w:ascii="Times New Roman" w:hAnsi="Times New Roman"/>
                      <w:sz w:val="18"/>
                      <w:szCs w:val="18"/>
                    </w:rPr>
                  </w:pPr>
                </w:p>
              </w:tc>
              <w:tc>
                <w:tcPr>
                  <w:tcW w:w="630" w:type="dxa"/>
                </w:tcPr>
                <w:p w14:paraId="3C29662E" w14:textId="3B9AADB2" w:rsidR="00AC447B" w:rsidRPr="00387C61" w:rsidRDefault="00AC447B" w:rsidP="00C1016E">
                  <w:pPr>
                    <w:rPr>
                      <w:rFonts w:ascii="Times New Roman" w:hAnsi="Times New Roman"/>
                      <w:sz w:val="18"/>
                      <w:szCs w:val="18"/>
                    </w:rPr>
                  </w:pPr>
                </w:p>
              </w:tc>
              <w:tc>
                <w:tcPr>
                  <w:tcW w:w="630" w:type="dxa"/>
                </w:tcPr>
                <w:p w14:paraId="1B41D039" w14:textId="77777777" w:rsidR="00AC447B" w:rsidRPr="00387C61" w:rsidRDefault="00AC447B" w:rsidP="00C1016E">
                  <w:pPr>
                    <w:rPr>
                      <w:rFonts w:ascii="Times New Roman" w:hAnsi="Times New Roman"/>
                      <w:sz w:val="18"/>
                      <w:szCs w:val="18"/>
                    </w:rPr>
                  </w:pPr>
                </w:p>
              </w:tc>
              <w:tc>
                <w:tcPr>
                  <w:tcW w:w="630" w:type="dxa"/>
                </w:tcPr>
                <w:p w14:paraId="46DDE88F" w14:textId="77777777" w:rsidR="00AC447B" w:rsidRPr="00387C61" w:rsidRDefault="00AC447B" w:rsidP="00C1016E">
                  <w:pPr>
                    <w:rPr>
                      <w:rFonts w:ascii="Times New Roman" w:hAnsi="Times New Roman"/>
                      <w:sz w:val="18"/>
                      <w:szCs w:val="18"/>
                    </w:rPr>
                  </w:pPr>
                </w:p>
              </w:tc>
              <w:tc>
                <w:tcPr>
                  <w:tcW w:w="630" w:type="dxa"/>
                </w:tcPr>
                <w:p w14:paraId="4A2F8539" w14:textId="77777777" w:rsidR="00AC447B" w:rsidRPr="00387C61" w:rsidRDefault="00AC447B" w:rsidP="00C1016E">
                  <w:pPr>
                    <w:rPr>
                      <w:rFonts w:ascii="Times New Roman" w:hAnsi="Times New Roman"/>
                      <w:sz w:val="18"/>
                      <w:szCs w:val="18"/>
                    </w:rPr>
                  </w:pPr>
                </w:p>
              </w:tc>
              <w:tc>
                <w:tcPr>
                  <w:tcW w:w="630" w:type="dxa"/>
                </w:tcPr>
                <w:p w14:paraId="1C16BC4B" w14:textId="77777777" w:rsidR="00AC447B" w:rsidRPr="00387C61" w:rsidRDefault="00AC447B" w:rsidP="00C1016E">
                  <w:pPr>
                    <w:rPr>
                      <w:rFonts w:ascii="Times New Roman" w:hAnsi="Times New Roman"/>
                      <w:sz w:val="18"/>
                      <w:szCs w:val="18"/>
                    </w:rPr>
                  </w:pPr>
                </w:p>
              </w:tc>
              <w:tc>
                <w:tcPr>
                  <w:tcW w:w="630" w:type="dxa"/>
                </w:tcPr>
                <w:p w14:paraId="2F4241E5" w14:textId="77777777" w:rsidR="00AC447B" w:rsidRPr="00387C61" w:rsidRDefault="00AC447B" w:rsidP="00C1016E">
                  <w:pPr>
                    <w:rPr>
                      <w:rFonts w:ascii="Times New Roman" w:hAnsi="Times New Roman"/>
                      <w:sz w:val="18"/>
                      <w:szCs w:val="18"/>
                    </w:rPr>
                  </w:pPr>
                </w:p>
              </w:tc>
              <w:tc>
                <w:tcPr>
                  <w:tcW w:w="630" w:type="dxa"/>
                </w:tcPr>
                <w:p w14:paraId="1BE6ADF5" w14:textId="77777777" w:rsidR="00AC447B" w:rsidRPr="00387C61" w:rsidRDefault="00AC447B" w:rsidP="00C1016E">
                  <w:pPr>
                    <w:rPr>
                      <w:rFonts w:ascii="Times New Roman" w:hAnsi="Times New Roman"/>
                      <w:sz w:val="18"/>
                      <w:szCs w:val="18"/>
                    </w:rPr>
                  </w:pPr>
                </w:p>
              </w:tc>
              <w:tc>
                <w:tcPr>
                  <w:tcW w:w="630" w:type="dxa"/>
                </w:tcPr>
                <w:p w14:paraId="7BAC5995" w14:textId="77777777" w:rsidR="00AC447B" w:rsidRPr="00387C61" w:rsidRDefault="00AC447B" w:rsidP="00C1016E">
                  <w:pPr>
                    <w:rPr>
                      <w:rFonts w:ascii="Times New Roman" w:hAnsi="Times New Roman"/>
                      <w:sz w:val="18"/>
                      <w:szCs w:val="18"/>
                    </w:rPr>
                  </w:pPr>
                </w:p>
              </w:tc>
              <w:tc>
                <w:tcPr>
                  <w:tcW w:w="630" w:type="dxa"/>
                </w:tcPr>
                <w:p w14:paraId="37C439AE" w14:textId="77777777" w:rsidR="00AC447B" w:rsidRPr="00387C61" w:rsidRDefault="00AC447B" w:rsidP="00C1016E">
                  <w:pPr>
                    <w:rPr>
                      <w:rFonts w:ascii="Times New Roman" w:hAnsi="Times New Roman"/>
                      <w:sz w:val="18"/>
                      <w:szCs w:val="18"/>
                    </w:rPr>
                  </w:pPr>
                </w:p>
              </w:tc>
            </w:tr>
            <w:tr w:rsidR="00AC447B" w14:paraId="7873DFB7" w14:textId="7DE5A066" w:rsidTr="00CF7654">
              <w:tc>
                <w:tcPr>
                  <w:tcW w:w="2798" w:type="dxa"/>
                </w:tcPr>
                <w:p w14:paraId="718076BB" w14:textId="77777777" w:rsidR="004A0231" w:rsidRPr="00B1083D" w:rsidRDefault="004A0231" w:rsidP="004A0231">
                  <w:pPr>
                    <w:rPr>
                      <w:rFonts w:ascii="Times New Roman" w:hAnsi="Times New Roman"/>
                      <w:sz w:val="24"/>
                    </w:rPr>
                  </w:pPr>
                  <w:r w:rsidRPr="00B1083D">
                    <w:rPr>
                      <w:rFonts w:ascii="Times New Roman" w:hAnsi="Times New Roman"/>
                      <w:sz w:val="24"/>
                    </w:rPr>
                    <w:t>Describe and perform assessment procedures used with different patients.</w:t>
                  </w:r>
                </w:p>
                <w:p w14:paraId="70D05D44" w14:textId="3806644D" w:rsidR="00AC447B" w:rsidRPr="00387C61" w:rsidRDefault="00AC447B" w:rsidP="00C1016E">
                  <w:pPr>
                    <w:rPr>
                      <w:rFonts w:ascii="Times New Roman" w:hAnsi="Times New Roman"/>
                      <w:sz w:val="18"/>
                      <w:szCs w:val="18"/>
                    </w:rPr>
                  </w:pPr>
                </w:p>
              </w:tc>
              <w:tc>
                <w:tcPr>
                  <w:tcW w:w="630" w:type="dxa"/>
                </w:tcPr>
                <w:p w14:paraId="0496F0B1" w14:textId="77777777" w:rsidR="00AC447B" w:rsidRPr="00387C61" w:rsidRDefault="00AC447B" w:rsidP="00C1016E">
                  <w:pPr>
                    <w:rPr>
                      <w:rFonts w:ascii="Times New Roman" w:hAnsi="Times New Roman"/>
                      <w:sz w:val="18"/>
                      <w:szCs w:val="18"/>
                    </w:rPr>
                  </w:pPr>
                </w:p>
              </w:tc>
              <w:tc>
                <w:tcPr>
                  <w:tcW w:w="630" w:type="dxa"/>
                </w:tcPr>
                <w:p w14:paraId="2D9C7ADD" w14:textId="69970430"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67222B7A" w14:textId="77777777" w:rsidR="00AC447B" w:rsidRPr="00387C61" w:rsidRDefault="00AC447B" w:rsidP="00C1016E">
                  <w:pPr>
                    <w:rPr>
                      <w:rFonts w:ascii="Times New Roman" w:hAnsi="Times New Roman"/>
                      <w:sz w:val="18"/>
                      <w:szCs w:val="18"/>
                    </w:rPr>
                  </w:pPr>
                </w:p>
              </w:tc>
              <w:tc>
                <w:tcPr>
                  <w:tcW w:w="630" w:type="dxa"/>
                </w:tcPr>
                <w:p w14:paraId="24EAD431" w14:textId="6842A142" w:rsidR="00AC447B" w:rsidRPr="00387C61" w:rsidRDefault="00AC447B" w:rsidP="00C1016E">
                  <w:pPr>
                    <w:rPr>
                      <w:rFonts w:ascii="Times New Roman" w:hAnsi="Times New Roman"/>
                      <w:sz w:val="18"/>
                      <w:szCs w:val="18"/>
                    </w:rPr>
                  </w:pPr>
                </w:p>
              </w:tc>
              <w:tc>
                <w:tcPr>
                  <w:tcW w:w="630" w:type="dxa"/>
                </w:tcPr>
                <w:p w14:paraId="5FDB32B7" w14:textId="77777777" w:rsidR="00AC447B" w:rsidRPr="00387C61" w:rsidRDefault="00AC447B" w:rsidP="00C1016E">
                  <w:pPr>
                    <w:rPr>
                      <w:rFonts w:ascii="Times New Roman" w:hAnsi="Times New Roman"/>
                      <w:sz w:val="18"/>
                      <w:szCs w:val="18"/>
                    </w:rPr>
                  </w:pPr>
                </w:p>
              </w:tc>
              <w:tc>
                <w:tcPr>
                  <w:tcW w:w="630" w:type="dxa"/>
                </w:tcPr>
                <w:p w14:paraId="77358B4A" w14:textId="77777777" w:rsidR="00AC447B" w:rsidRPr="00387C61" w:rsidRDefault="00AC447B" w:rsidP="00C1016E">
                  <w:pPr>
                    <w:rPr>
                      <w:rFonts w:ascii="Times New Roman" w:hAnsi="Times New Roman"/>
                      <w:sz w:val="18"/>
                      <w:szCs w:val="18"/>
                    </w:rPr>
                  </w:pPr>
                </w:p>
              </w:tc>
              <w:tc>
                <w:tcPr>
                  <w:tcW w:w="630" w:type="dxa"/>
                </w:tcPr>
                <w:p w14:paraId="5C2D9CE7" w14:textId="77777777" w:rsidR="00AC447B" w:rsidRPr="00387C61" w:rsidRDefault="00AC447B" w:rsidP="00C1016E">
                  <w:pPr>
                    <w:rPr>
                      <w:rFonts w:ascii="Times New Roman" w:hAnsi="Times New Roman"/>
                      <w:sz w:val="18"/>
                      <w:szCs w:val="18"/>
                    </w:rPr>
                  </w:pPr>
                </w:p>
              </w:tc>
              <w:tc>
                <w:tcPr>
                  <w:tcW w:w="630" w:type="dxa"/>
                </w:tcPr>
                <w:p w14:paraId="5CE9300B" w14:textId="77777777" w:rsidR="00AC447B" w:rsidRPr="00387C61" w:rsidRDefault="00AC447B" w:rsidP="00C1016E">
                  <w:pPr>
                    <w:rPr>
                      <w:rFonts w:ascii="Times New Roman" w:hAnsi="Times New Roman"/>
                      <w:sz w:val="18"/>
                      <w:szCs w:val="18"/>
                    </w:rPr>
                  </w:pPr>
                </w:p>
              </w:tc>
              <w:tc>
                <w:tcPr>
                  <w:tcW w:w="630" w:type="dxa"/>
                </w:tcPr>
                <w:p w14:paraId="78E505F0" w14:textId="77777777" w:rsidR="00AC447B" w:rsidRPr="00387C61" w:rsidRDefault="00AC447B" w:rsidP="00C1016E">
                  <w:pPr>
                    <w:rPr>
                      <w:rFonts w:ascii="Times New Roman" w:hAnsi="Times New Roman"/>
                      <w:sz w:val="18"/>
                      <w:szCs w:val="18"/>
                    </w:rPr>
                  </w:pPr>
                </w:p>
              </w:tc>
              <w:tc>
                <w:tcPr>
                  <w:tcW w:w="630" w:type="dxa"/>
                </w:tcPr>
                <w:p w14:paraId="0521B044" w14:textId="77777777" w:rsidR="00AC447B" w:rsidRPr="00387C61" w:rsidRDefault="00AC447B" w:rsidP="00C1016E">
                  <w:pPr>
                    <w:rPr>
                      <w:rFonts w:ascii="Times New Roman" w:hAnsi="Times New Roman"/>
                      <w:sz w:val="18"/>
                      <w:szCs w:val="18"/>
                    </w:rPr>
                  </w:pPr>
                </w:p>
              </w:tc>
              <w:tc>
                <w:tcPr>
                  <w:tcW w:w="630" w:type="dxa"/>
                </w:tcPr>
                <w:p w14:paraId="6D47613D" w14:textId="77777777" w:rsidR="00AC447B" w:rsidRPr="00387C61" w:rsidRDefault="00AC447B" w:rsidP="00C1016E">
                  <w:pPr>
                    <w:rPr>
                      <w:rFonts w:ascii="Times New Roman" w:hAnsi="Times New Roman"/>
                      <w:sz w:val="18"/>
                      <w:szCs w:val="18"/>
                    </w:rPr>
                  </w:pPr>
                </w:p>
              </w:tc>
            </w:tr>
            <w:tr w:rsidR="00AC447B" w14:paraId="55FB5E65" w14:textId="666A487C" w:rsidTr="00CF7654">
              <w:tc>
                <w:tcPr>
                  <w:tcW w:w="2798" w:type="dxa"/>
                </w:tcPr>
                <w:p w14:paraId="5CD75BA8" w14:textId="44F952C0" w:rsidR="004A0231" w:rsidRPr="004A0231" w:rsidRDefault="004A0231" w:rsidP="004A0231">
                  <w:pPr>
                    <w:spacing w:after="200" w:line="276" w:lineRule="auto"/>
                    <w:jc w:val="both"/>
                    <w:rPr>
                      <w:rFonts w:ascii="Times New Roman" w:hAnsi="Times New Roman" w:cs="Times New Roman"/>
                      <w:sz w:val="24"/>
                      <w:szCs w:val="24"/>
                    </w:rPr>
                  </w:pPr>
                  <w:r w:rsidRPr="004A0231">
                    <w:rPr>
                      <w:rFonts w:ascii="Times New Roman" w:hAnsi="Times New Roman" w:cs="Times New Roman"/>
                      <w:sz w:val="24"/>
                      <w:szCs w:val="24"/>
                    </w:rPr>
                    <w:t>Obtain competency in performing standardized and non-standardized hand therapy</w:t>
                  </w:r>
                  <w:r>
                    <w:rPr>
                      <w:rFonts w:ascii="Times New Roman" w:hAnsi="Times New Roman" w:cs="Times New Roman"/>
                      <w:sz w:val="24"/>
                      <w:szCs w:val="24"/>
                    </w:rPr>
                    <w:t xml:space="preserve"> </w:t>
                  </w:r>
                  <w:r w:rsidRPr="004A0231">
                    <w:rPr>
                      <w:rFonts w:ascii="Times New Roman" w:hAnsi="Times New Roman" w:cs="Times New Roman"/>
                      <w:sz w:val="24"/>
                      <w:szCs w:val="24"/>
                    </w:rPr>
                    <w:t>evaluation procedures and differential diagnosis tests and applying them to common clinical problems</w:t>
                  </w:r>
                </w:p>
                <w:p w14:paraId="105A6678" w14:textId="5F313F29" w:rsidR="00AC447B" w:rsidRPr="00387C61" w:rsidRDefault="00AC447B" w:rsidP="00C1016E">
                  <w:pPr>
                    <w:rPr>
                      <w:rFonts w:ascii="Times New Roman" w:hAnsi="Times New Roman"/>
                      <w:sz w:val="18"/>
                      <w:szCs w:val="18"/>
                    </w:rPr>
                  </w:pPr>
                </w:p>
              </w:tc>
              <w:tc>
                <w:tcPr>
                  <w:tcW w:w="630" w:type="dxa"/>
                </w:tcPr>
                <w:p w14:paraId="7719CE26" w14:textId="77777777" w:rsidR="00AC447B" w:rsidRPr="00387C61" w:rsidRDefault="00AC447B" w:rsidP="00C1016E">
                  <w:pPr>
                    <w:rPr>
                      <w:rFonts w:ascii="Times New Roman" w:hAnsi="Times New Roman"/>
                      <w:sz w:val="18"/>
                      <w:szCs w:val="18"/>
                    </w:rPr>
                  </w:pPr>
                </w:p>
              </w:tc>
              <w:tc>
                <w:tcPr>
                  <w:tcW w:w="630" w:type="dxa"/>
                </w:tcPr>
                <w:p w14:paraId="34068FBA" w14:textId="77777777" w:rsidR="00AC447B" w:rsidRPr="00387C61" w:rsidRDefault="00AC447B" w:rsidP="00C1016E">
                  <w:pPr>
                    <w:rPr>
                      <w:rFonts w:ascii="Times New Roman" w:hAnsi="Times New Roman"/>
                      <w:sz w:val="18"/>
                      <w:szCs w:val="18"/>
                    </w:rPr>
                  </w:pPr>
                </w:p>
              </w:tc>
              <w:tc>
                <w:tcPr>
                  <w:tcW w:w="630" w:type="dxa"/>
                </w:tcPr>
                <w:p w14:paraId="7AC49939" w14:textId="6188892A"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63372AEC" w14:textId="77777777" w:rsidR="00AC447B" w:rsidRPr="00387C61" w:rsidRDefault="00AC447B" w:rsidP="00C1016E">
                  <w:pPr>
                    <w:rPr>
                      <w:rFonts w:ascii="Times New Roman" w:hAnsi="Times New Roman"/>
                      <w:sz w:val="18"/>
                      <w:szCs w:val="18"/>
                    </w:rPr>
                  </w:pPr>
                </w:p>
              </w:tc>
              <w:tc>
                <w:tcPr>
                  <w:tcW w:w="630" w:type="dxa"/>
                </w:tcPr>
                <w:p w14:paraId="56768C74" w14:textId="7F50EE18" w:rsidR="00AC447B" w:rsidRPr="00387C61" w:rsidRDefault="00AC447B" w:rsidP="00C1016E">
                  <w:pPr>
                    <w:rPr>
                      <w:rFonts w:ascii="Times New Roman" w:hAnsi="Times New Roman"/>
                      <w:sz w:val="18"/>
                      <w:szCs w:val="18"/>
                    </w:rPr>
                  </w:pPr>
                </w:p>
              </w:tc>
              <w:tc>
                <w:tcPr>
                  <w:tcW w:w="630" w:type="dxa"/>
                </w:tcPr>
                <w:p w14:paraId="1CF72D7D" w14:textId="77777777" w:rsidR="00AC447B" w:rsidRPr="00387C61" w:rsidRDefault="00AC447B" w:rsidP="00C1016E">
                  <w:pPr>
                    <w:rPr>
                      <w:rFonts w:ascii="Times New Roman" w:hAnsi="Times New Roman"/>
                      <w:sz w:val="18"/>
                      <w:szCs w:val="18"/>
                    </w:rPr>
                  </w:pPr>
                </w:p>
              </w:tc>
              <w:tc>
                <w:tcPr>
                  <w:tcW w:w="630" w:type="dxa"/>
                </w:tcPr>
                <w:p w14:paraId="5198C4BD" w14:textId="77777777" w:rsidR="00AC447B" w:rsidRPr="00387C61" w:rsidRDefault="00AC447B" w:rsidP="00C1016E">
                  <w:pPr>
                    <w:rPr>
                      <w:rFonts w:ascii="Times New Roman" w:hAnsi="Times New Roman"/>
                      <w:sz w:val="18"/>
                      <w:szCs w:val="18"/>
                    </w:rPr>
                  </w:pPr>
                </w:p>
              </w:tc>
              <w:tc>
                <w:tcPr>
                  <w:tcW w:w="630" w:type="dxa"/>
                </w:tcPr>
                <w:p w14:paraId="6CC06691" w14:textId="77777777" w:rsidR="00AC447B" w:rsidRPr="00387C61" w:rsidRDefault="00AC447B" w:rsidP="00C1016E">
                  <w:pPr>
                    <w:rPr>
                      <w:rFonts w:ascii="Times New Roman" w:hAnsi="Times New Roman"/>
                      <w:sz w:val="18"/>
                      <w:szCs w:val="18"/>
                    </w:rPr>
                  </w:pPr>
                </w:p>
              </w:tc>
              <w:tc>
                <w:tcPr>
                  <w:tcW w:w="630" w:type="dxa"/>
                </w:tcPr>
                <w:p w14:paraId="2C2BB5B3" w14:textId="77777777" w:rsidR="00AC447B" w:rsidRPr="00387C61" w:rsidRDefault="00AC447B" w:rsidP="00C1016E">
                  <w:pPr>
                    <w:rPr>
                      <w:rFonts w:ascii="Times New Roman" w:hAnsi="Times New Roman"/>
                      <w:sz w:val="18"/>
                      <w:szCs w:val="18"/>
                    </w:rPr>
                  </w:pPr>
                </w:p>
              </w:tc>
              <w:tc>
                <w:tcPr>
                  <w:tcW w:w="630" w:type="dxa"/>
                </w:tcPr>
                <w:p w14:paraId="23E65298" w14:textId="77777777" w:rsidR="00AC447B" w:rsidRPr="00387C61" w:rsidRDefault="00AC447B" w:rsidP="00C1016E">
                  <w:pPr>
                    <w:rPr>
                      <w:rFonts w:ascii="Times New Roman" w:hAnsi="Times New Roman"/>
                      <w:sz w:val="18"/>
                      <w:szCs w:val="18"/>
                    </w:rPr>
                  </w:pPr>
                </w:p>
              </w:tc>
              <w:tc>
                <w:tcPr>
                  <w:tcW w:w="630" w:type="dxa"/>
                </w:tcPr>
                <w:p w14:paraId="166BA979" w14:textId="77777777" w:rsidR="00AC447B" w:rsidRPr="00387C61" w:rsidRDefault="00AC447B" w:rsidP="00C1016E">
                  <w:pPr>
                    <w:rPr>
                      <w:rFonts w:ascii="Times New Roman" w:hAnsi="Times New Roman"/>
                      <w:sz w:val="18"/>
                      <w:szCs w:val="18"/>
                    </w:rPr>
                  </w:pPr>
                </w:p>
              </w:tc>
            </w:tr>
            <w:tr w:rsidR="00AC447B" w14:paraId="316145C2" w14:textId="3B513411" w:rsidTr="00CF7654">
              <w:tc>
                <w:tcPr>
                  <w:tcW w:w="2798" w:type="dxa"/>
                </w:tcPr>
                <w:p w14:paraId="0EA8F1B6" w14:textId="77777777" w:rsidR="004A0231" w:rsidRPr="004A0231" w:rsidRDefault="004A0231" w:rsidP="004A0231">
                  <w:pPr>
                    <w:jc w:val="both"/>
                    <w:rPr>
                      <w:rFonts w:ascii="Times New Roman" w:hAnsi="Times New Roman" w:cs="Times New Roman"/>
                      <w:sz w:val="24"/>
                      <w:szCs w:val="24"/>
                    </w:rPr>
                  </w:pPr>
                  <w:r w:rsidRPr="004A0231">
                    <w:rPr>
                      <w:rFonts w:ascii="Times New Roman" w:hAnsi="Times New Roman" w:cs="Times New Roman"/>
                      <w:sz w:val="24"/>
                      <w:szCs w:val="24"/>
                    </w:rPr>
                    <w:t>Develop the ability to apply hand therapy evaluation and treatment techniques to specific clinical diagnoses.</w:t>
                  </w:r>
                </w:p>
                <w:p w14:paraId="276125FB" w14:textId="5ECB05A1" w:rsidR="00AC447B" w:rsidRPr="00387C61" w:rsidRDefault="00AC447B" w:rsidP="00C1016E">
                  <w:pPr>
                    <w:rPr>
                      <w:rFonts w:ascii="Times New Roman" w:hAnsi="Times New Roman"/>
                      <w:sz w:val="18"/>
                      <w:szCs w:val="18"/>
                    </w:rPr>
                  </w:pPr>
                </w:p>
              </w:tc>
              <w:tc>
                <w:tcPr>
                  <w:tcW w:w="630" w:type="dxa"/>
                </w:tcPr>
                <w:p w14:paraId="54FAC721" w14:textId="77777777" w:rsidR="00AC447B" w:rsidRPr="00387C61" w:rsidRDefault="00AC447B" w:rsidP="00C1016E">
                  <w:pPr>
                    <w:rPr>
                      <w:rFonts w:ascii="Times New Roman" w:hAnsi="Times New Roman"/>
                      <w:sz w:val="18"/>
                      <w:szCs w:val="18"/>
                    </w:rPr>
                  </w:pPr>
                </w:p>
              </w:tc>
              <w:tc>
                <w:tcPr>
                  <w:tcW w:w="630" w:type="dxa"/>
                </w:tcPr>
                <w:p w14:paraId="33B618A0" w14:textId="77777777" w:rsidR="00AC447B" w:rsidRPr="00387C61" w:rsidRDefault="00AC447B" w:rsidP="00C1016E">
                  <w:pPr>
                    <w:rPr>
                      <w:rFonts w:ascii="Times New Roman" w:hAnsi="Times New Roman"/>
                      <w:sz w:val="18"/>
                      <w:szCs w:val="18"/>
                    </w:rPr>
                  </w:pPr>
                </w:p>
              </w:tc>
              <w:tc>
                <w:tcPr>
                  <w:tcW w:w="630" w:type="dxa"/>
                </w:tcPr>
                <w:p w14:paraId="6BDB9195" w14:textId="77777777" w:rsidR="00AC447B" w:rsidRPr="00387C61" w:rsidRDefault="00AC447B" w:rsidP="00C1016E">
                  <w:pPr>
                    <w:rPr>
                      <w:rFonts w:ascii="Times New Roman" w:hAnsi="Times New Roman"/>
                      <w:sz w:val="18"/>
                      <w:szCs w:val="18"/>
                    </w:rPr>
                  </w:pPr>
                </w:p>
              </w:tc>
              <w:tc>
                <w:tcPr>
                  <w:tcW w:w="630" w:type="dxa"/>
                </w:tcPr>
                <w:p w14:paraId="616CEAB3" w14:textId="2FFEB115"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2A74D2AF" w14:textId="2DA3D585" w:rsidR="00AC447B" w:rsidRPr="00387C61" w:rsidRDefault="00AC447B" w:rsidP="00C1016E">
                  <w:pPr>
                    <w:rPr>
                      <w:rFonts w:ascii="Times New Roman" w:hAnsi="Times New Roman"/>
                      <w:sz w:val="18"/>
                      <w:szCs w:val="18"/>
                    </w:rPr>
                  </w:pPr>
                </w:p>
              </w:tc>
              <w:tc>
                <w:tcPr>
                  <w:tcW w:w="630" w:type="dxa"/>
                </w:tcPr>
                <w:p w14:paraId="5EC34E80" w14:textId="77777777" w:rsidR="00AC447B" w:rsidRPr="00387C61" w:rsidRDefault="00AC447B" w:rsidP="00C1016E">
                  <w:pPr>
                    <w:rPr>
                      <w:rFonts w:ascii="Times New Roman" w:hAnsi="Times New Roman"/>
                      <w:sz w:val="18"/>
                      <w:szCs w:val="18"/>
                    </w:rPr>
                  </w:pPr>
                </w:p>
              </w:tc>
              <w:tc>
                <w:tcPr>
                  <w:tcW w:w="630" w:type="dxa"/>
                </w:tcPr>
                <w:p w14:paraId="05A776EB" w14:textId="77777777" w:rsidR="00AC447B" w:rsidRPr="00387C61" w:rsidRDefault="00AC447B" w:rsidP="00C1016E">
                  <w:pPr>
                    <w:rPr>
                      <w:rFonts w:ascii="Times New Roman" w:hAnsi="Times New Roman"/>
                      <w:sz w:val="18"/>
                      <w:szCs w:val="18"/>
                    </w:rPr>
                  </w:pPr>
                </w:p>
              </w:tc>
              <w:tc>
                <w:tcPr>
                  <w:tcW w:w="630" w:type="dxa"/>
                </w:tcPr>
                <w:p w14:paraId="0489D6DD" w14:textId="77777777" w:rsidR="00AC447B" w:rsidRPr="00387C61" w:rsidRDefault="00AC447B" w:rsidP="00C1016E">
                  <w:pPr>
                    <w:rPr>
                      <w:rFonts w:ascii="Times New Roman" w:hAnsi="Times New Roman"/>
                      <w:sz w:val="18"/>
                      <w:szCs w:val="18"/>
                    </w:rPr>
                  </w:pPr>
                </w:p>
              </w:tc>
              <w:tc>
                <w:tcPr>
                  <w:tcW w:w="630" w:type="dxa"/>
                </w:tcPr>
                <w:p w14:paraId="37048652" w14:textId="77777777" w:rsidR="00AC447B" w:rsidRPr="00387C61" w:rsidRDefault="00AC447B" w:rsidP="00C1016E">
                  <w:pPr>
                    <w:rPr>
                      <w:rFonts w:ascii="Times New Roman" w:hAnsi="Times New Roman"/>
                      <w:sz w:val="18"/>
                      <w:szCs w:val="18"/>
                    </w:rPr>
                  </w:pPr>
                </w:p>
              </w:tc>
              <w:tc>
                <w:tcPr>
                  <w:tcW w:w="630" w:type="dxa"/>
                </w:tcPr>
                <w:p w14:paraId="43A1CDCF" w14:textId="77777777" w:rsidR="00AC447B" w:rsidRPr="00387C61" w:rsidRDefault="00AC447B" w:rsidP="00C1016E">
                  <w:pPr>
                    <w:rPr>
                      <w:rFonts w:ascii="Times New Roman" w:hAnsi="Times New Roman"/>
                      <w:sz w:val="18"/>
                      <w:szCs w:val="18"/>
                    </w:rPr>
                  </w:pPr>
                </w:p>
              </w:tc>
              <w:tc>
                <w:tcPr>
                  <w:tcW w:w="630" w:type="dxa"/>
                </w:tcPr>
                <w:p w14:paraId="354730FD" w14:textId="77777777" w:rsidR="00AC447B" w:rsidRPr="00387C61" w:rsidRDefault="00AC447B" w:rsidP="00C1016E">
                  <w:pPr>
                    <w:rPr>
                      <w:rFonts w:ascii="Times New Roman" w:hAnsi="Times New Roman"/>
                      <w:sz w:val="18"/>
                      <w:szCs w:val="18"/>
                    </w:rPr>
                  </w:pPr>
                </w:p>
              </w:tc>
            </w:tr>
            <w:tr w:rsidR="00AC447B" w14:paraId="7BF0C1B2" w14:textId="072F3853" w:rsidTr="00CF7654">
              <w:tc>
                <w:tcPr>
                  <w:tcW w:w="2798" w:type="dxa"/>
                </w:tcPr>
                <w:p w14:paraId="1CE8133C" w14:textId="07BF0E08" w:rsidR="004A0231" w:rsidRPr="004A0231" w:rsidRDefault="004A0231" w:rsidP="004A0231">
                  <w:pPr>
                    <w:jc w:val="both"/>
                    <w:rPr>
                      <w:rFonts w:ascii="Times New Roman" w:hAnsi="Times New Roman" w:cs="Times New Roman"/>
                      <w:sz w:val="24"/>
                      <w:szCs w:val="24"/>
                    </w:rPr>
                  </w:pPr>
                  <w:r w:rsidRPr="004A0231">
                    <w:rPr>
                      <w:rFonts w:ascii="Times New Roman" w:hAnsi="Times New Roman" w:cs="Times New Roman"/>
                      <w:sz w:val="24"/>
                      <w:szCs w:val="24"/>
                    </w:rPr>
                    <w:t>Demonstrate</w:t>
                  </w:r>
                  <w:r w:rsidRPr="004A0231">
                    <w:rPr>
                      <w:rFonts w:ascii="Times New Roman" w:hAnsi="Times New Roman" w:cs="Times New Roman"/>
                      <w:b/>
                      <w:bCs/>
                      <w:sz w:val="24"/>
                      <w:szCs w:val="24"/>
                    </w:rPr>
                    <w:t xml:space="preserve"> </w:t>
                  </w:r>
                  <w:r w:rsidRPr="004A0231">
                    <w:rPr>
                      <w:rFonts w:ascii="Times New Roman" w:hAnsi="Times New Roman" w:cs="Times New Roman"/>
                      <w:sz w:val="24"/>
                      <w:szCs w:val="24"/>
                    </w:rPr>
                    <w:t xml:space="preserve">the ability to </w:t>
                  </w:r>
                  <w:r w:rsidR="00603B10" w:rsidRPr="004A0231">
                    <w:rPr>
                      <w:rFonts w:ascii="Times New Roman" w:hAnsi="Times New Roman" w:cs="Times New Roman"/>
                      <w:sz w:val="24"/>
                      <w:szCs w:val="24"/>
                    </w:rPr>
                    <w:t>screen and evaluate patients with upper extremity conditions to determine their need for occupational therapy services accurately and effectively</w:t>
                  </w:r>
                  <w:r w:rsidRPr="004A0231">
                    <w:rPr>
                      <w:rFonts w:ascii="Times New Roman" w:hAnsi="Times New Roman" w:cs="Times New Roman"/>
                      <w:sz w:val="24"/>
                      <w:szCs w:val="24"/>
                    </w:rPr>
                    <w:t xml:space="preserve">. </w:t>
                  </w:r>
                </w:p>
                <w:p w14:paraId="3F9B2167" w14:textId="77777777" w:rsidR="00AC447B" w:rsidRPr="00387C61" w:rsidRDefault="00AC447B" w:rsidP="00AC447B">
                  <w:pPr>
                    <w:rPr>
                      <w:rFonts w:ascii="Times New Roman" w:hAnsi="Times New Roman"/>
                      <w:sz w:val="18"/>
                      <w:szCs w:val="18"/>
                    </w:rPr>
                  </w:pPr>
                </w:p>
              </w:tc>
              <w:tc>
                <w:tcPr>
                  <w:tcW w:w="630" w:type="dxa"/>
                </w:tcPr>
                <w:p w14:paraId="3D5D5265" w14:textId="77777777" w:rsidR="00AC447B" w:rsidRPr="00387C61" w:rsidRDefault="00AC447B" w:rsidP="00C1016E">
                  <w:pPr>
                    <w:rPr>
                      <w:rFonts w:ascii="Times New Roman" w:hAnsi="Times New Roman"/>
                      <w:sz w:val="18"/>
                      <w:szCs w:val="18"/>
                    </w:rPr>
                  </w:pPr>
                </w:p>
              </w:tc>
              <w:tc>
                <w:tcPr>
                  <w:tcW w:w="630" w:type="dxa"/>
                </w:tcPr>
                <w:p w14:paraId="402ECEB3" w14:textId="77777777" w:rsidR="00AC447B" w:rsidRPr="00387C61" w:rsidRDefault="00AC447B" w:rsidP="00C1016E">
                  <w:pPr>
                    <w:rPr>
                      <w:rFonts w:ascii="Times New Roman" w:hAnsi="Times New Roman"/>
                      <w:sz w:val="18"/>
                      <w:szCs w:val="18"/>
                    </w:rPr>
                  </w:pPr>
                </w:p>
              </w:tc>
              <w:tc>
                <w:tcPr>
                  <w:tcW w:w="630" w:type="dxa"/>
                </w:tcPr>
                <w:p w14:paraId="5EBC72FB" w14:textId="77777777" w:rsidR="00AC447B" w:rsidRPr="00387C61" w:rsidRDefault="00AC447B" w:rsidP="00C1016E">
                  <w:pPr>
                    <w:rPr>
                      <w:rFonts w:ascii="Times New Roman" w:hAnsi="Times New Roman"/>
                      <w:sz w:val="18"/>
                      <w:szCs w:val="18"/>
                    </w:rPr>
                  </w:pPr>
                </w:p>
              </w:tc>
              <w:tc>
                <w:tcPr>
                  <w:tcW w:w="630" w:type="dxa"/>
                </w:tcPr>
                <w:p w14:paraId="7E93EBBC" w14:textId="77777777" w:rsidR="00AC447B" w:rsidRPr="00387C61" w:rsidRDefault="00AC447B" w:rsidP="00C1016E">
                  <w:pPr>
                    <w:rPr>
                      <w:rFonts w:ascii="Times New Roman" w:hAnsi="Times New Roman"/>
                      <w:sz w:val="18"/>
                      <w:szCs w:val="18"/>
                    </w:rPr>
                  </w:pPr>
                </w:p>
              </w:tc>
              <w:tc>
                <w:tcPr>
                  <w:tcW w:w="630" w:type="dxa"/>
                </w:tcPr>
                <w:p w14:paraId="0BC7825D" w14:textId="77777777" w:rsidR="00AC447B" w:rsidRPr="00387C61" w:rsidRDefault="00AC447B" w:rsidP="00C1016E">
                  <w:pPr>
                    <w:rPr>
                      <w:rFonts w:ascii="Times New Roman" w:hAnsi="Times New Roman"/>
                      <w:sz w:val="18"/>
                      <w:szCs w:val="18"/>
                    </w:rPr>
                  </w:pPr>
                </w:p>
              </w:tc>
              <w:tc>
                <w:tcPr>
                  <w:tcW w:w="630" w:type="dxa"/>
                </w:tcPr>
                <w:p w14:paraId="7FE0CF05" w14:textId="58DC3564"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6E72FD95" w14:textId="77777777" w:rsidR="00AC447B" w:rsidRPr="00387C61" w:rsidRDefault="00AC447B" w:rsidP="00C1016E">
                  <w:pPr>
                    <w:rPr>
                      <w:rFonts w:ascii="Times New Roman" w:hAnsi="Times New Roman"/>
                      <w:sz w:val="18"/>
                      <w:szCs w:val="18"/>
                    </w:rPr>
                  </w:pPr>
                </w:p>
              </w:tc>
              <w:tc>
                <w:tcPr>
                  <w:tcW w:w="630" w:type="dxa"/>
                </w:tcPr>
                <w:p w14:paraId="4C772641" w14:textId="0143159A" w:rsidR="00AC447B" w:rsidRPr="00387C61" w:rsidRDefault="00AC447B" w:rsidP="00C1016E">
                  <w:pPr>
                    <w:rPr>
                      <w:rFonts w:ascii="Times New Roman" w:hAnsi="Times New Roman"/>
                      <w:sz w:val="18"/>
                      <w:szCs w:val="18"/>
                    </w:rPr>
                  </w:pPr>
                </w:p>
              </w:tc>
              <w:tc>
                <w:tcPr>
                  <w:tcW w:w="630" w:type="dxa"/>
                </w:tcPr>
                <w:p w14:paraId="12035F76" w14:textId="77777777" w:rsidR="00AC447B" w:rsidRPr="00387C61" w:rsidRDefault="00AC447B" w:rsidP="00C1016E">
                  <w:pPr>
                    <w:rPr>
                      <w:rFonts w:ascii="Times New Roman" w:hAnsi="Times New Roman"/>
                      <w:sz w:val="18"/>
                      <w:szCs w:val="18"/>
                    </w:rPr>
                  </w:pPr>
                </w:p>
              </w:tc>
              <w:tc>
                <w:tcPr>
                  <w:tcW w:w="630" w:type="dxa"/>
                </w:tcPr>
                <w:p w14:paraId="2671EF29" w14:textId="77777777" w:rsidR="00AC447B" w:rsidRPr="00387C61" w:rsidRDefault="00AC447B" w:rsidP="00C1016E">
                  <w:pPr>
                    <w:rPr>
                      <w:rFonts w:ascii="Times New Roman" w:hAnsi="Times New Roman"/>
                      <w:sz w:val="18"/>
                      <w:szCs w:val="18"/>
                    </w:rPr>
                  </w:pPr>
                </w:p>
              </w:tc>
              <w:tc>
                <w:tcPr>
                  <w:tcW w:w="630" w:type="dxa"/>
                </w:tcPr>
                <w:p w14:paraId="39907689" w14:textId="77777777" w:rsidR="00AC447B" w:rsidRPr="00387C61" w:rsidRDefault="00AC447B" w:rsidP="00C1016E">
                  <w:pPr>
                    <w:rPr>
                      <w:rFonts w:ascii="Times New Roman" w:hAnsi="Times New Roman"/>
                      <w:sz w:val="18"/>
                      <w:szCs w:val="18"/>
                    </w:rPr>
                  </w:pPr>
                </w:p>
              </w:tc>
            </w:tr>
            <w:tr w:rsidR="00AC447B" w14:paraId="21C931F2" w14:textId="762029F4" w:rsidTr="00CF7654">
              <w:tc>
                <w:tcPr>
                  <w:tcW w:w="2798" w:type="dxa"/>
                </w:tcPr>
                <w:p w14:paraId="4789EB99" w14:textId="77777777" w:rsidR="00603B10" w:rsidRPr="00603B10" w:rsidRDefault="00603B10" w:rsidP="00603B10">
                  <w:pPr>
                    <w:jc w:val="both"/>
                    <w:rPr>
                      <w:rFonts w:ascii="Times New Roman" w:hAnsi="Times New Roman" w:cs="Times New Roman"/>
                      <w:sz w:val="24"/>
                      <w:szCs w:val="24"/>
                    </w:rPr>
                  </w:pPr>
                  <w:r w:rsidRPr="00603B10">
                    <w:rPr>
                      <w:rFonts w:ascii="Times New Roman" w:hAnsi="Times New Roman" w:cs="Times New Roman"/>
                      <w:sz w:val="24"/>
                      <w:szCs w:val="24"/>
                    </w:rPr>
                    <w:t>Identify and distinguish client needs that are appropriate for referrals to other members of the healthcare team.</w:t>
                  </w:r>
                </w:p>
                <w:p w14:paraId="5E43C6A5" w14:textId="05A076F6" w:rsidR="00AC447B" w:rsidRPr="00387C61" w:rsidRDefault="00AC447B" w:rsidP="00C1016E">
                  <w:pPr>
                    <w:rPr>
                      <w:rFonts w:ascii="Times New Roman" w:hAnsi="Times New Roman"/>
                      <w:sz w:val="18"/>
                      <w:szCs w:val="18"/>
                    </w:rPr>
                  </w:pPr>
                </w:p>
              </w:tc>
              <w:tc>
                <w:tcPr>
                  <w:tcW w:w="630" w:type="dxa"/>
                </w:tcPr>
                <w:p w14:paraId="692880E1" w14:textId="77777777" w:rsidR="00AC447B" w:rsidRPr="00387C61" w:rsidRDefault="00AC447B" w:rsidP="00C1016E">
                  <w:pPr>
                    <w:rPr>
                      <w:rFonts w:ascii="Times New Roman" w:hAnsi="Times New Roman"/>
                      <w:sz w:val="18"/>
                      <w:szCs w:val="18"/>
                    </w:rPr>
                  </w:pPr>
                </w:p>
              </w:tc>
              <w:tc>
                <w:tcPr>
                  <w:tcW w:w="630" w:type="dxa"/>
                </w:tcPr>
                <w:p w14:paraId="51E528E1" w14:textId="77777777" w:rsidR="00AC447B" w:rsidRPr="00387C61" w:rsidRDefault="00AC447B" w:rsidP="00C1016E">
                  <w:pPr>
                    <w:rPr>
                      <w:rFonts w:ascii="Times New Roman" w:hAnsi="Times New Roman"/>
                      <w:sz w:val="18"/>
                      <w:szCs w:val="18"/>
                    </w:rPr>
                  </w:pPr>
                </w:p>
              </w:tc>
              <w:tc>
                <w:tcPr>
                  <w:tcW w:w="630" w:type="dxa"/>
                </w:tcPr>
                <w:p w14:paraId="5F5E2437" w14:textId="77777777" w:rsidR="00AC447B" w:rsidRPr="00387C61" w:rsidRDefault="00AC447B" w:rsidP="00C1016E">
                  <w:pPr>
                    <w:rPr>
                      <w:rFonts w:ascii="Times New Roman" w:hAnsi="Times New Roman"/>
                      <w:sz w:val="18"/>
                      <w:szCs w:val="18"/>
                    </w:rPr>
                  </w:pPr>
                </w:p>
              </w:tc>
              <w:tc>
                <w:tcPr>
                  <w:tcW w:w="630" w:type="dxa"/>
                </w:tcPr>
                <w:p w14:paraId="39A04213" w14:textId="77777777" w:rsidR="00AC447B" w:rsidRPr="00387C61" w:rsidRDefault="00AC447B" w:rsidP="00C1016E">
                  <w:pPr>
                    <w:rPr>
                      <w:rFonts w:ascii="Times New Roman" w:hAnsi="Times New Roman"/>
                      <w:sz w:val="18"/>
                      <w:szCs w:val="18"/>
                    </w:rPr>
                  </w:pPr>
                </w:p>
              </w:tc>
              <w:tc>
                <w:tcPr>
                  <w:tcW w:w="630" w:type="dxa"/>
                </w:tcPr>
                <w:p w14:paraId="5413A28D" w14:textId="77777777" w:rsidR="00AC447B" w:rsidRPr="00387C61" w:rsidRDefault="00AC447B" w:rsidP="00C1016E">
                  <w:pPr>
                    <w:rPr>
                      <w:rFonts w:ascii="Times New Roman" w:hAnsi="Times New Roman"/>
                      <w:sz w:val="18"/>
                      <w:szCs w:val="18"/>
                    </w:rPr>
                  </w:pPr>
                </w:p>
              </w:tc>
              <w:tc>
                <w:tcPr>
                  <w:tcW w:w="630" w:type="dxa"/>
                </w:tcPr>
                <w:p w14:paraId="104FD849" w14:textId="77777777" w:rsidR="00AC447B" w:rsidRPr="00387C61" w:rsidRDefault="00AC447B" w:rsidP="00C1016E">
                  <w:pPr>
                    <w:rPr>
                      <w:rFonts w:ascii="Times New Roman" w:hAnsi="Times New Roman"/>
                      <w:sz w:val="18"/>
                      <w:szCs w:val="18"/>
                    </w:rPr>
                  </w:pPr>
                </w:p>
              </w:tc>
              <w:tc>
                <w:tcPr>
                  <w:tcW w:w="630" w:type="dxa"/>
                </w:tcPr>
                <w:p w14:paraId="622932EC" w14:textId="12F9111A"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61936FBC" w14:textId="78006FD1" w:rsidR="00AC447B" w:rsidRPr="00387C61" w:rsidRDefault="00AC447B" w:rsidP="00C1016E">
                  <w:pPr>
                    <w:rPr>
                      <w:rFonts w:ascii="Times New Roman" w:hAnsi="Times New Roman"/>
                      <w:sz w:val="18"/>
                      <w:szCs w:val="18"/>
                    </w:rPr>
                  </w:pPr>
                </w:p>
              </w:tc>
              <w:tc>
                <w:tcPr>
                  <w:tcW w:w="630" w:type="dxa"/>
                </w:tcPr>
                <w:p w14:paraId="70325DA1" w14:textId="77777777" w:rsidR="00AC447B" w:rsidRPr="00387C61" w:rsidRDefault="00AC447B" w:rsidP="00C1016E">
                  <w:pPr>
                    <w:rPr>
                      <w:rFonts w:ascii="Times New Roman" w:hAnsi="Times New Roman"/>
                      <w:sz w:val="18"/>
                      <w:szCs w:val="18"/>
                    </w:rPr>
                  </w:pPr>
                </w:p>
              </w:tc>
              <w:tc>
                <w:tcPr>
                  <w:tcW w:w="630" w:type="dxa"/>
                </w:tcPr>
                <w:p w14:paraId="573EDDA0" w14:textId="77777777" w:rsidR="00AC447B" w:rsidRPr="00387C61" w:rsidRDefault="00AC447B" w:rsidP="00C1016E">
                  <w:pPr>
                    <w:rPr>
                      <w:rFonts w:ascii="Times New Roman" w:hAnsi="Times New Roman"/>
                      <w:sz w:val="18"/>
                      <w:szCs w:val="18"/>
                    </w:rPr>
                  </w:pPr>
                </w:p>
              </w:tc>
              <w:tc>
                <w:tcPr>
                  <w:tcW w:w="630" w:type="dxa"/>
                </w:tcPr>
                <w:p w14:paraId="4AF65AB8" w14:textId="77777777" w:rsidR="00AC447B" w:rsidRPr="00387C61" w:rsidRDefault="00AC447B" w:rsidP="00C1016E">
                  <w:pPr>
                    <w:rPr>
                      <w:rFonts w:ascii="Times New Roman" w:hAnsi="Times New Roman"/>
                      <w:sz w:val="18"/>
                      <w:szCs w:val="18"/>
                    </w:rPr>
                  </w:pPr>
                </w:p>
              </w:tc>
            </w:tr>
            <w:tr w:rsidR="00AC447B" w14:paraId="61F4F29D" w14:textId="68032008" w:rsidTr="00CF7654">
              <w:tc>
                <w:tcPr>
                  <w:tcW w:w="2798" w:type="dxa"/>
                </w:tcPr>
                <w:p w14:paraId="322453EF" w14:textId="77777777" w:rsidR="00603B10" w:rsidRPr="00603B10" w:rsidRDefault="00603B10" w:rsidP="00603B10">
                  <w:pPr>
                    <w:jc w:val="both"/>
                    <w:rPr>
                      <w:rFonts w:ascii="Times New Roman" w:hAnsi="Times New Roman" w:cs="Times New Roman"/>
                      <w:sz w:val="24"/>
                      <w:szCs w:val="24"/>
                    </w:rPr>
                  </w:pPr>
                  <w:r w:rsidRPr="00603B10">
                    <w:rPr>
                      <w:rFonts w:ascii="Times New Roman" w:hAnsi="Times New Roman" w:cs="Times New Roman"/>
                      <w:sz w:val="24"/>
                      <w:szCs w:val="24"/>
                    </w:rPr>
                    <w:t xml:space="preserve">Expect the associated symptoms/problems with a certain diagnose and refine those by the appropriate selection and use of </w:t>
                  </w:r>
                  <w:r w:rsidRPr="00603B10">
                    <w:rPr>
                      <w:rFonts w:ascii="Times New Roman" w:hAnsi="Times New Roman" w:cs="Times New Roman"/>
                      <w:sz w:val="24"/>
                      <w:szCs w:val="24"/>
                    </w:rPr>
                    <w:lastRenderedPageBreak/>
                    <w:t xml:space="preserve">assessment and evaluation tools. </w:t>
                  </w:r>
                </w:p>
                <w:p w14:paraId="3E8DDD31" w14:textId="43CE8FF5" w:rsidR="00AC447B" w:rsidRPr="00387C61" w:rsidRDefault="00AC447B" w:rsidP="00C1016E">
                  <w:pPr>
                    <w:rPr>
                      <w:rFonts w:ascii="Times New Roman" w:hAnsi="Times New Roman"/>
                      <w:sz w:val="18"/>
                      <w:szCs w:val="18"/>
                    </w:rPr>
                  </w:pPr>
                </w:p>
              </w:tc>
              <w:tc>
                <w:tcPr>
                  <w:tcW w:w="630" w:type="dxa"/>
                </w:tcPr>
                <w:p w14:paraId="636B7731" w14:textId="77777777" w:rsidR="00AC447B" w:rsidRPr="00387C61" w:rsidRDefault="00AC447B" w:rsidP="00C1016E">
                  <w:pPr>
                    <w:rPr>
                      <w:rFonts w:ascii="Times New Roman" w:hAnsi="Times New Roman"/>
                      <w:sz w:val="18"/>
                      <w:szCs w:val="18"/>
                    </w:rPr>
                  </w:pPr>
                </w:p>
              </w:tc>
              <w:tc>
                <w:tcPr>
                  <w:tcW w:w="630" w:type="dxa"/>
                </w:tcPr>
                <w:p w14:paraId="2CC87D33" w14:textId="77777777" w:rsidR="00AC447B" w:rsidRPr="00387C61" w:rsidRDefault="00AC447B" w:rsidP="00C1016E">
                  <w:pPr>
                    <w:rPr>
                      <w:rFonts w:ascii="Times New Roman" w:hAnsi="Times New Roman"/>
                      <w:sz w:val="18"/>
                      <w:szCs w:val="18"/>
                    </w:rPr>
                  </w:pPr>
                </w:p>
              </w:tc>
              <w:tc>
                <w:tcPr>
                  <w:tcW w:w="630" w:type="dxa"/>
                </w:tcPr>
                <w:p w14:paraId="2277E4AC" w14:textId="77777777" w:rsidR="00AC447B" w:rsidRPr="00387C61" w:rsidRDefault="00AC447B" w:rsidP="00C1016E">
                  <w:pPr>
                    <w:rPr>
                      <w:rFonts w:ascii="Times New Roman" w:hAnsi="Times New Roman"/>
                      <w:sz w:val="18"/>
                      <w:szCs w:val="18"/>
                    </w:rPr>
                  </w:pPr>
                </w:p>
              </w:tc>
              <w:tc>
                <w:tcPr>
                  <w:tcW w:w="630" w:type="dxa"/>
                </w:tcPr>
                <w:p w14:paraId="6C8C5779" w14:textId="77777777" w:rsidR="00AC447B" w:rsidRPr="00387C61" w:rsidRDefault="00AC447B" w:rsidP="00C1016E">
                  <w:pPr>
                    <w:rPr>
                      <w:rFonts w:ascii="Times New Roman" w:hAnsi="Times New Roman"/>
                      <w:sz w:val="18"/>
                      <w:szCs w:val="18"/>
                    </w:rPr>
                  </w:pPr>
                </w:p>
              </w:tc>
              <w:tc>
                <w:tcPr>
                  <w:tcW w:w="630" w:type="dxa"/>
                </w:tcPr>
                <w:p w14:paraId="5F04B79D" w14:textId="77777777" w:rsidR="00AC447B" w:rsidRPr="00387C61" w:rsidRDefault="00AC447B" w:rsidP="00C1016E">
                  <w:pPr>
                    <w:rPr>
                      <w:rFonts w:ascii="Times New Roman" w:hAnsi="Times New Roman"/>
                      <w:sz w:val="18"/>
                      <w:szCs w:val="18"/>
                    </w:rPr>
                  </w:pPr>
                </w:p>
              </w:tc>
              <w:tc>
                <w:tcPr>
                  <w:tcW w:w="630" w:type="dxa"/>
                </w:tcPr>
                <w:p w14:paraId="5304E936" w14:textId="77777777" w:rsidR="00AC447B" w:rsidRPr="00387C61" w:rsidRDefault="00AC447B" w:rsidP="00C1016E">
                  <w:pPr>
                    <w:rPr>
                      <w:rFonts w:ascii="Times New Roman" w:hAnsi="Times New Roman"/>
                      <w:sz w:val="18"/>
                      <w:szCs w:val="18"/>
                    </w:rPr>
                  </w:pPr>
                </w:p>
              </w:tc>
              <w:tc>
                <w:tcPr>
                  <w:tcW w:w="630" w:type="dxa"/>
                </w:tcPr>
                <w:p w14:paraId="7E739B06" w14:textId="77777777" w:rsidR="00AC447B" w:rsidRPr="00387C61" w:rsidRDefault="00AC447B" w:rsidP="00C1016E">
                  <w:pPr>
                    <w:rPr>
                      <w:rFonts w:ascii="Times New Roman" w:hAnsi="Times New Roman"/>
                      <w:sz w:val="18"/>
                      <w:szCs w:val="18"/>
                    </w:rPr>
                  </w:pPr>
                </w:p>
              </w:tc>
              <w:tc>
                <w:tcPr>
                  <w:tcW w:w="630" w:type="dxa"/>
                </w:tcPr>
                <w:p w14:paraId="340F304A" w14:textId="7811C8C4"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45BC4B24" w14:textId="77777777" w:rsidR="00AC447B" w:rsidRPr="00387C61" w:rsidRDefault="00AC447B" w:rsidP="00C1016E">
                  <w:pPr>
                    <w:rPr>
                      <w:rFonts w:ascii="Times New Roman" w:hAnsi="Times New Roman"/>
                      <w:sz w:val="18"/>
                      <w:szCs w:val="18"/>
                    </w:rPr>
                  </w:pPr>
                </w:p>
              </w:tc>
              <w:tc>
                <w:tcPr>
                  <w:tcW w:w="630" w:type="dxa"/>
                </w:tcPr>
                <w:p w14:paraId="639B901F" w14:textId="66757B4D" w:rsidR="00AC447B" w:rsidRPr="00387C61" w:rsidRDefault="00AC447B" w:rsidP="00C1016E">
                  <w:pPr>
                    <w:rPr>
                      <w:rFonts w:ascii="Times New Roman" w:hAnsi="Times New Roman"/>
                      <w:sz w:val="18"/>
                      <w:szCs w:val="18"/>
                    </w:rPr>
                  </w:pPr>
                </w:p>
              </w:tc>
              <w:tc>
                <w:tcPr>
                  <w:tcW w:w="630" w:type="dxa"/>
                </w:tcPr>
                <w:p w14:paraId="5AF0AEEB" w14:textId="77777777" w:rsidR="00AC447B" w:rsidRPr="00387C61" w:rsidRDefault="00AC447B" w:rsidP="00C1016E">
                  <w:pPr>
                    <w:rPr>
                      <w:rFonts w:ascii="Times New Roman" w:hAnsi="Times New Roman"/>
                      <w:sz w:val="18"/>
                      <w:szCs w:val="18"/>
                    </w:rPr>
                  </w:pPr>
                </w:p>
              </w:tc>
            </w:tr>
            <w:tr w:rsidR="00AC447B" w14:paraId="2AF46A73" w14:textId="5E73494E" w:rsidTr="00CF7654">
              <w:tc>
                <w:tcPr>
                  <w:tcW w:w="2798" w:type="dxa"/>
                </w:tcPr>
                <w:p w14:paraId="67F9E714" w14:textId="77777777" w:rsidR="00603B10" w:rsidRPr="00603B10" w:rsidRDefault="00603B10" w:rsidP="00603B10">
                  <w:pPr>
                    <w:rPr>
                      <w:rFonts w:ascii="Times New Roman" w:hAnsi="Times New Roman" w:cs="Times New Roman"/>
                      <w:sz w:val="24"/>
                      <w:szCs w:val="24"/>
                    </w:rPr>
                  </w:pPr>
                  <w:r w:rsidRPr="00603B10">
                    <w:rPr>
                      <w:rFonts w:ascii="Times New Roman" w:hAnsi="Times New Roman" w:cs="Times New Roman"/>
                      <w:sz w:val="24"/>
                      <w:szCs w:val="24"/>
                    </w:rPr>
                    <w:t xml:space="preserve">Build a List of problems in performance that the client has based on the results of evaluation </w:t>
                  </w:r>
                </w:p>
                <w:p w14:paraId="0D0C6CD2" w14:textId="440815E2" w:rsidR="00AC447B" w:rsidRPr="00387C61" w:rsidRDefault="00AC447B" w:rsidP="00C1016E">
                  <w:pPr>
                    <w:rPr>
                      <w:rFonts w:ascii="Times New Roman" w:hAnsi="Times New Roman"/>
                      <w:sz w:val="18"/>
                      <w:szCs w:val="18"/>
                    </w:rPr>
                  </w:pPr>
                </w:p>
              </w:tc>
              <w:tc>
                <w:tcPr>
                  <w:tcW w:w="630" w:type="dxa"/>
                </w:tcPr>
                <w:p w14:paraId="30B76A77" w14:textId="77777777" w:rsidR="00AC447B" w:rsidRPr="00387C61" w:rsidRDefault="00AC447B" w:rsidP="00C1016E">
                  <w:pPr>
                    <w:rPr>
                      <w:rFonts w:ascii="Times New Roman" w:hAnsi="Times New Roman"/>
                      <w:sz w:val="18"/>
                      <w:szCs w:val="18"/>
                    </w:rPr>
                  </w:pPr>
                </w:p>
              </w:tc>
              <w:tc>
                <w:tcPr>
                  <w:tcW w:w="630" w:type="dxa"/>
                </w:tcPr>
                <w:p w14:paraId="077C1739" w14:textId="77777777" w:rsidR="00AC447B" w:rsidRPr="00387C61" w:rsidRDefault="00AC447B" w:rsidP="00C1016E">
                  <w:pPr>
                    <w:rPr>
                      <w:rFonts w:ascii="Times New Roman" w:hAnsi="Times New Roman"/>
                      <w:sz w:val="18"/>
                      <w:szCs w:val="18"/>
                    </w:rPr>
                  </w:pPr>
                </w:p>
              </w:tc>
              <w:tc>
                <w:tcPr>
                  <w:tcW w:w="630" w:type="dxa"/>
                </w:tcPr>
                <w:p w14:paraId="3E939DD4" w14:textId="77777777" w:rsidR="00AC447B" w:rsidRPr="00387C61" w:rsidRDefault="00AC447B" w:rsidP="00C1016E">
                  <w:pPr>
                    <w:rPr>
                      <w:rFonts w:ascii="Times New Roman" w:hAnsi="Times New Roman"/>
                      <w:sz w:val="18"/>
                      <w:szCs w:val="18"/>
                    </w:rPr>
                  </w:pPr>
                </w:p>
              </w:tc>
              <w:tc>
                <w:tcPr>
                  <w:tcW w:w="630" w:type="dxa"/>
                </w:tcPr>
                <w:p w14:paraId="401AA9BA" w14:textId="77777777" w:rsidR="00AC447B" w:rsidRPr="00387C61" w:rsidRDefault="00AC447B" w:rsidP="00C1016E">
                  <w:pPr>
                    <w:rPr>
                      <w:rFonts w:ascii="Times New Roman" w:hAnsi="Times New Roman"/>
                      <w:sz w:val="18"/>
                      <w:szCs w:val="18"/>
                    </w:rPr>
                  </w:pPr>
                </w:p>
              </w:tc>
              <w:tc>
                <w:tcPr>
                  <w:tcW w:w="630" w:type="dxa"/>
                </w:tcPr>
                <w:p w14:paraId="59EE2AFF" w14:textId="77777777" w:rsidR="00AC447B" w:rsidRPr="00387C61" w:rsidRDefault="00AC447B" w:rsidP="00C1016E">
                  <w:pPr>
                    <w:rPr>
                      <w:rFonts w:ascii="Times New Roman" w:hAnsi="Times New Roman"/>
                      <w:sz w:val="18"/>
                      <w:szCs w:val="18"/>
                    </w:rPr>
                  </w:pPr>
                </w:p>
              </w:tc>
              <w:tc>
                <w:tcPr>
                  <w:tcW w:w="630" w:type="dxa"/>
                </w:tcPr>
                <w:p w14:paraId="20F45E18" w14:textId="77777777" w:rsidR="00AC447B" w:rsidRPr="00387C61" w:rsidRDefault="00AC447B" w:rsidP="00C1016E">
                  <w:pPr>
                    <w:rPr>
                      <w:rFonts w:ascii="Times New Roman" w:hAnsi="Times New Roman"/>
                      <w:sz w:val="18"/>
                      <w:szCs w:val="18"/>
                    </w:rPr>
                  </w:pPr>
                </w:p>
              </w:tc>
              <w:tc>
                <w:tcPr>
                  <w:tcW w:w="630" w:type="dxa"/>
                </w:tcPr>
                <w:p w14:paraId="59CA6FF2" w14:textId="5D4FFB7E"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46357DB7" w14:textId="77777777" w:rsidR="00AC447B" w:rsidRPr="00387C61" w:rsidRDefault="00AC447B" w:rsidP="00C1016E">
                  <w:pPr>
                    <w:rPr>
                      <w:rFonts w:ascii="Times New Roman" w:hAnsi="Times New Roman"/>
                      <w:sz w:val="18"/>
                      <w:szCs w:val="18"/>
                    </w:rPr>
                  </w:pPr>
                </w:p>
              </w:tc>
              <w:tc>
                <w:tcPr>
                  <w:tcW w:w="630" w:type="dxa"/>
                </w:tcPr>
                <w:p w14:paraId="0D24B76A" w14:textId="77777777" w:rsidR="00AC447B" w:rsidRPr="00387C61" w:rsidRDefault="00AC447B" w:rsidP="00C1016E">
                  <w:pPr>
                    <w:rPr>
                      <w:rFonts w:ascii="Times New Roman" w:hAnsi="Times New Roman"/>
                      <w:sz w:val="18"/>
                      <w:szCs w:val="18"/>
                    </w:rPr>
                  </w:pPr>
                </w:p>
              </w:tc>
              <w:tc>
                <w:tcPr>
                  <w:tcW w:w="630" w:type="dxa"/>
                </w:tcPr>
                <w:p w14:paraId="549D207E" w14:textId="2029807F" w:rsidR="00AC447B" w:rsidRPr="00387C61" w:rsidRDefault="00AC447B" w:rsidP="00C1016E">
                  <w:pPr>
                    <w:rPr>
                      <w:rFonts w:ascii="Times New Roman" w:hAnsi="Times New Roman"/>
                      <w:sz w:val="18"/>
                      <w:szCs w:val="18"/>
                    </w:rPr>
                  </w:pPr>
                </w:p>
              </w:tc>
              <w:tc>
                <w:tcPr>
                  <w:tcW w:w="630" w:type="dxa"/>
                </w:tcPr>
                <w:p w14:paraId="07D030AC" w14:textId="77777777" w:rsidR="00AC447B" w:rsidRPr="00387C61" w:rsidRDefault="00AC447B" w:rsidP="00C1016E">
                  <w:pPr>
                    <w:rPr>
                      <w:rFonts w:ascii="Times New Roman" w:hAnsi="Times New Roman"/>
                      <w:sz w:val="18"/>
                      <w:szCs w:val="18"/>
                    </w:rPr>
                  </w:pPr>
                </w:p>
              </w:tc>
            </w:tr>
            <w:tr w:rsidR="00AC447B" w14:paraId="7DE52428" w14:textId="58E7E936" w:rsidTr="00CF7654">
              <w:tc>
                <w:tcPr>
                  <w:tcW w:w="2798" w:type="dxa"/>
                </w:tcPr>
                <w:p w14:paraId="1F5377BC" w14:textId="77777777" w:rsidR="00603B10" w:rsidRPr="00603B10" w:rsidRDefault="00603B10" w:rsidP="00603B10">
                  <w:pPr>
                    <w:jc w:val="both"/>
                    <w:rPr>
                      <w:rFonts w:ascii="Times New Roman" w:hAnsi="Times New Roman" w:cs="Times New Roman"/>
                      <w:sz w:val="24"/>
                      <w:szCs w:val="24"/>
                    </w:rPr>
                  </w:pPr>
                  <w:r w:rsidRPr="00603B10">
                    <w:rPr>
                      <w:rFonts w:ascii="Times New Roman" w:hAnsi="Times New Roman" w:cs="Times New Roman"/>
                      <w:sz w:val="24"/>
                      <w:szCs w:val="24"/>
                    </w:rPr>
                    <w:t>Compose a system of documenting the plan and results of intervention starting from screening till reaching discharge.</w:t>
                  </w:r>
                </w:p>
                <w:p w14:paraId="1CB8D594" w14:textId="77777777" w:rsidR="00AC447B" w:rsidRPr="00387C61" w:rsidRDefault="00AC447B" w:rsidP="00C1016E">
                  <w:pPr>
                    <w:rPr>
                      <w:rFonts w:ascii="Times New Roman" w:hAnsi="Times New Roman"/>
                      <w:sz w:val="18"/>
                      <w:szCs w:val="18"/>
                    </w:rPr>
                  </w:pPr>
                </w:p>
              </w:tc>
              <w:tc>
                <w:tcPr>
                  <w:tcW w:w="630" w:type="dxa"/>
                </w:tcPr>
                <w:p w14:paraId="79E64888" w14:textId="77777777" w:rsidR="00AC447B" w:rsidRPr="00387C61" w:rsidRDefault="00AC447B" w:rsidP="00C1016E">
                  <w:pPr>
                    <w:rPr>
                      <w:rFonts w:ascii="Times New Roman" w:hAnsi="Times New Roman"/>
                      <w:sz w:val="18"/>
                      <w:szCs w:val="18"/>
                    </w:rPr>
                  </w:pPr>
                </w:p>
              </w:tc>
              <w:tc>
                <w:tcPr>
                  <w:tcW w:w="630" w:type="dxa"/>
                </w:tcPr>
                <w:p w14:paraId="12798B56" w14:textId="77777777" w:rsidR="00AC447B" w:rsidRPr="00387C61" w:rsidRDefault="00AC447B" w:rsidP="00C1016E">
                  <w:pPr>
                    <w:rPr>
                      <w:rFonts w:ascii="Times New Roman" w:hAnsi="Times New Roman"/>
                      <w:sz w:val="18"/>
                      <w:szCs w:val="18"/>
                    </w:rPr>
                  </w:pPr>
                </w:p>
              </w:tc>
              <w:tc>
                <w:tcPr>
                  <w:tcW w:w="630" w:type="dxa"/>
                </w:tcPr>
                <w:p w14:paraId="5BE31485" w14:textId="77777777" w:rsidR="00AC447B" w:rsidRPr="00387C61" w:rsidRDefault="00AC447B" w:rsidP="00C1016E">
                  <w:pPr>
                    <w:rPr>
                      <w:rFonts w:ascii="Times New Roman" w:hAnsi="Times New Roman"/>
                      <w:sz w:val="18"/>
                      <w:szCs w:val="18"/>
                    </w:rPr>
                  </w:pPr>
                </w:p>
              </w:tc>
              <w:tc>
                <w:tcPr>
                  <w:tcW w:w="630" w:type="dxa"/>
                </w:tcPr>
                <w:p w14:paraId="31970796" w14:textId="77777777" w:rsidR="00AC447B" w:rsidRPr="00387C61" w:rsidRDefault="00AC447B" w:rsidP="00C1016E">
                  <w:pPr>
                    <w:rPr>
                      <w:rFonts w:ascii="Times New Roman" w:hAnsi="Times New Roman"/>
                      <w:sz w:val="18"/>
                      <w:szCs w:val="18"/>
                    </w:rPr>
                  </w:pPr>
                </w:p>
              </w:tc>
              <w:tc>
                <w:tcPr>
                  <w:tcW w:w="630" w:type="dxa"/>
                </w:tcPr>
                <w:p w14:paraId="0A0AD418" w14:textId="77777777" w:rsidR="00AC447B" w:rsidRPr="00387C61" w:rsidRDefault="00AC447B" w:rsidP="00C1016E">
                  <w:pPr>
                    <w:rPr>
                      <w:rFonts w:ascii="Times New Roman" w:hAnsi="Times New Roman"/>
                      <w:sz w:val="18"/>
                      <w:szCs w:val="18"/>
                    </w:rPr>
                  </w:pPr>
                </w:p>
              </w:tc>
              <w:tc>
                <w:tcPr>
                  <w:tcW w:w="630" w:type="dxa"/>
                </w:tcPr>
                <w:p w14:paraId="5C7764F3" w14:textId="606FE704"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6B689C03" w14:textId="77777777" w:rsidR="00AC447B" w:rsidRPr="00387C61" w:rsidRDefault="00AC447B" w:rsidP="00C1016E">
                  <w:pPr>
                    <w:rPr>
                      <w:rFonts w:ascii="Times New Roman" w:hAnsi="Times New Roman"/>
                      <w:sz w:val="18"/>
                      <w:szCs w:val="18"/>
                    </w:rPr>
                  </w:pPr>
                </w:p>
              </w:tc>
              <w:tc>
                <w:tcPr>
                  <w:tcW w:w="630" w:type="dxa"/>
                </w:tcPr>
                <w:p w14:paraId="273601D9" w14:textId="77777777" w:rsidR="00AC447B" w:rsidRPr="00387C61" w:rsidRDefault="00AC447B" w:rsidP="00C1016E">
                  <w:pPr>
                    <w:rPr>
                      <w:rFonts w:ascii="Times New Roman" w:hAnsi="Times New Roman"/>
                      <w:sz w:val="18"/>
                      <w:szCs w:val="18"/>
                    </w:rPr>
                  </w:pPr>
                </w:p>
              </w:tc>
              <w:tc>
                <w:tcPr>
                  <w:tcW w:w="630" w:type="dxa"/>
                </w:tcPr>
                <w:p w14:paraId="5DF1A4E4" w14:textId="77777777" w:rsidR="00AC447B" w:rsidRPr="00387C61" w:rsidRDefault="00AC447B" w:rsidP="00C1016E">
                  <w:pPr>
                    <w:rPr>
                      <w:rFonts w:ascii="Times New Roman" w:hAnsi="Times New Roman"/>
                      <w:sz w:val="18"/>
                      <w:szCs w:val="18"/>
                    </w:rPr>
                  </w:pPr>
                </w:p>
              </w:tc>
              <w:tc>
                <w:tcPr>
                  <w:tcW w:w="630" w:type="dxa"/>
                </w:tcPr>
                <w:p w14:paraId="1A4FAE79" w14:textId="77777777" w:rsidR="00AC447B" w:rsidRPr="00387C61" w:rsidRDefault="00AC447B" w:rsidP="00C1016E">
                  <w:pPr>
                    <w:rPr>
                      <w:rFonts w:ascii="Times New Roman" w:hAnsi="Times New Roman"/>
                      <w:sz w:val="18"/>
                      <w:szCs w:val="18"/>
                    </w:rPr>
                  </w:pPr>
                </w:p>
              </w:tc>
              <w:tc>
                <w:tcPr>
                  <w:tcW w:w="630" w:type="dxa"/>
                </w:tcPr>
                <w:p w14:paraId="53EA9555" w14:textId="77777777" w:rsidR="00AC447B" w:rsidRPr="00387C61" w:rsidRDefault="00AC447B" w:rsidP="00C1016E">
                  <w:pPr>
                    <w:rPr>
                      <w:rFonts w:ascii="Times New Roman" w:hAnsi="Times New Roman"/>
                      <w:sz w:val="18"/>
                      <w:szCs w:val="18"/>
                    </w:rPr>
                  </w:pPr>
                </w:p>
              </w:tc>
            </w:tr>
            <w:tr w:rsidR="00AC447B" w14:paraId="2C1EDEEF" w14:textId="696FBA1D" w:rsidTr="00CF7654">
              <w:tc>
                <w:tcPr>
                  <w:tcW w:w="2798" w:type="dxa"/>
                </w:tcPr>
                <w:p w14:paraId="5BFA5CAA" w14:textId="77777777" w:rsidR="00603B10" w:rsidRPr="00603B10" w:rsidRDefault="00603B10" w:rsidP="00603B10">
                  <w:pPr>
                    <w:rPr>
                      <w:rFonts w:ascii="Times New Roman" w:hAnsi="Times New Roman" w:cs="Times New Roman"/>
                      <w:sz w:val="24"/>
                      <w:szCs w:val="24"/>
                    </w:rPr>
                  </w:pPr>
                  <w:r w:rsidRPr="00603B10">
                    <w:rPr>
                      <w:rFonts w:ascii="Times New Roman" w:hAnsi="Times New Roman" w:cs="Times New Roman"/>
                      <w:sz w:val="24"/>
                      <w:szCs w:val="24"/>
                    </w:rPr>
                    <w:t xml:space="preserve">Demonstrate respect of the rules and regulations of the setting that governs ethical </w:t>
                  </w:r>
                  <w:proofErr w:type="spellStart"/>
                  <w:r w:rsidRPr="00603B10">
                    <w:rPr>
                      <w:rFonts w:ascii="Times New Roman" w:hAnsi="Times New Roman" w:cs="Times New Roman"/>
                      <w:sz w:val="24"/>
                      <w:szCs w:val="24"/>
                    </w:rPr>
                    <w:t>behaviour</w:t>
                  </w:r>
                  <w:proofErr w:type="spellEnd"/>
                  <w:r w:rsidRPr="00603B10">
                    <w:rPr>
                      <w:rFonts w:ascii="Times New Roman" w:hAnsi="Times New Roman" w:cs="Times New Roman"/>
                      <w:sz w:val="24"/>
                      <w:szCs w:val="24"/>
                    </w:rPr>
                    <w:t>, dress code, system of documentation, and service management.</w:t>
                  </w:r>
                </w:p>
                <w:p w14:paraId="178CD56D" w14:textId="77777777" w:rsidR="00AC447B" w:rsidRPr="00387C61" w:rsidRDefault="00AC447B" w:rsidP="00C1016E">
                  <w:pPr>
                    <w:rPr>
                      <w:rFonts w:ascii="Times New Roman" w:hAnsi="Times New Roman"/>
                      <w:sz w:val="18"/>
                      <w:szCs w:val="18"/>
                    </w:rPr>
                  </w:pPr>
                </w:p>
              </w:tc>
              <w:tc>
                <w:tcPr>
                  <w:tcW w:w="630" w:type="dxa"/>
                </w:tcPr>
                <w:p w14:paraId="10E46DC0" w14:textId="77777777" w:rsidR="00AC447B" w:rsidRPr="00387C61" w:rsidRDefault="00AC447B" w:rsidP="00C1016E">
                  <w:pPr>
                    <w:rPr>
                      <w:rFonts w:ascii="Times New Roman" w:hAnsi="Times New Roman"/>
                      <w:sz w:val="18"/>
                      <w:szCs w:val="18"/>
                    </w:rPr>
                  </w:pPr>
                </w:p>
              </w:tc>
              <w:tc>
                <w:tcPr>
                  <w:tcW w:w="630" w:type="dxa"/>
                </w:tcPr>
                <w:p w14:paraId="2653063D" w14:textId="77777777" w:rsidR="00AC447B" w:rsidRPr="00387C61" w:rsidRDefault="00AC447B" w:rsidP="00C1016E">
                  <w:pPr>
                    <w:rPr>
                      <w:rFonts w:ascii="Times New Roman" w:hAnsi="Times New Roman"/>
                      <w:sz w:val="18"/>
                      <w:szCs w:val="18"/>
                    </w:rPr>
                  </w:pPr>
                </w:p>
              </w:tc>
              <w:tc>
                <w:tcPr>
                  <w:tcW w:w="630" w:type="dxa"/>
                </w:tcPr>
                <w:p w14:paraId="5A23216F" w14:textId="77777777" w:rsidR="00AC447B" w:rsidRPr="00387C61" w:rsidRDefault="00AC447B" w:rsidP="00C1016E">
                  <w:pPr>
                    <w:rPr>
                      <w:rFonts w:ascii="Times New Roman" w:hAnsi="Times New Roman"/>
                      <w:sz w:val="18"/>
                      <w:szCs w:val="18"/>
                    </w:rPr>
                  </w:pPr>
                </w:p>
              </w:tc>
              <w:tc>
                <w:tcPr>
                  <w:tcW w:w="630" w:type="dxa"/>
                </w:tcPr>
                <w:p w14:paraId="10C67FE9" w14:textId="77777777" w:rsidR="00AC447B" w:rsidRPr="00387C61" w:rsidRDefault="00AC447B" w:rsidP="00C1016E">
                  <w:pPr>
                    <w:rPr>
                      <w:rFonts w:ascii="Times New Roman" w:hAnsi="Times New Roman"/>
                      <w:sz w:val="18"/>
                      <w:szCs w:val="18"/>
                    </w:rPr>
                  </w:pPr>
                </w:p>
              </w:tc>
              <w:tc>
                <w:tcPr>
                  <w:tcW w:w="630" w:type="dxa"/>
                </w:tcPr>
                <w:p w14:paraId="2A25C64B" w14:textId="77777777" w:rsidR="00AC447B" w:rsidRPr="00387C61" w:rsidRDefault="00AC447B" w:rsidP="00C1016E">
                  <w:pPr>
                    <w:rPr>
                      <w:rFonts w:ascii="Times New Roman" w:hAnsi="Times New Roman"/>
                      <w:sz w:val="18"/>
                      <w:szCs w:val="18"/>
                    </w:rPr>
                  </w:pPr>
                </w:p>
              </w:tc>
              <w:tc>
                <w:tcPr>
                  <w:tcW w:w="630" w:type="dxa"/>
                </w:tcPr>
                <w:p w14:paraId="0634EB04" w14:textId="3FFE60EA" w:rsidR="00AC447B" w:rsidRPr="00387C61" w:rsidRDefault="002D4426" w:rsidP="00C1016E">
                  <w:pPr>
                    <w:rPr>
                      <w:rFonts w:ascii="Times New Roman" w:hAnsi="Times New Roman"/>
                      <w:sz w:val="18"/>
                      <w:szCs w:val="18"/>
                    </w:rPr>
                  </w:pPr>
                  <w:r>
                    <w:rPr>
                      <w:rFonts w:ascii="Times New Roman" w:hAnsi="Times New Roman"/>
                      <w:sz w:val="18"/>
                      <w:szCs w:val="18"/>
                    </w:rPr>
                    <w:t>X</w:t>
                  </w:r>
                </w:p>
              </w:tc>
              <w:tc>
                <w:tcPr>
                  <w:tcW w:w="630" w:type="dxa"/>
                </w:tcPr>
                <w:p w14:paraId="37289BAC" w14:textId="77777777" w:rsidR="00AC447B" w:rsidRPr="00387C61" w:rsidRDefault="00AC447B" w:rsidP="00C1016E">
                  <w:pPr>
                    <w:rPr>
                      <w:rFonts w:ascii="Times New Roman" w:hAnsi="Times New Roman"/>
                      <w:sz w:val="18"/>
                      <w:szCs w:val="18"/>
                    </w:rPr>
                  </w:pPr>
                </w:p>
              </w:tc>
              <w:tc>
                <w:tcPr>
                  <w:tcW w:w="630" w:type="dxa"/>
                </w:tcPr>
                <w:p w14:paraId="2BE8D733" w14:textId="77777777" w:rsidR="00AC447B" w:rsidRPr="00387C61" w:rsidRDefault="00AC447B" w:rsidP="00C1016E">
                  <w:pPr>
                    <w:rPr>
                      <w:rFonts w:ascii="Times New Roman" w:hAnsi="Times New Roman"/>
                      <w:sz w:val="18"/>
                      <w:szCs w:val="18"/>
                    </w:rPr>
                  </w:pPr>
                </w:p>
              </w:tc>
              <w:tc>
                <w:tcPr>
                  <w:tcW w:w="630" w:type="dxa"/>
                </w:tcPr>
                <w:p w14:paraId="1E947E78" w14:textId="77777777" w:rsidR="00AC447B" w:rsidRPr="00387C61" w:rsidRDefault="00AC447B" w:rsidP="00C1016E">
                  <w:pPr>
                    <w:rPr>
                      <w:rFonts w:ascii="Times New Roman" w:hAnsi="Times New Roman"/>
                      <w:sz w:val="18"/>
                      <w:szCs w:val="18"/>
                    </w:rPr>
                  </w:pPr>
                </w:p>
              </w:tc>
              <w:tc>
                <w:tcPr>
                  <w:tcW w:w="630" w:type="dxa"/>
                </w:tcPr>
                <w:p w14:paraId="41C48B40" w14:textId="77777777" w:rsidR="00AC447B" w:rsidRPr="00387C61" w:rsidRDefault="00AC447B" w:rsidP="00C1016E">
                  <w:pPr>
                    <w:rPr>
                      <w:rFonts w:ascii="Times New Roman" w:hAnsi="Times New Roman"/>
                      <w:sz w:val="18"/>
                      <w:szCs w:val="18"/>
                    </w:rPr>
                  </w:pPr>
                </w:p>
              </w:tc>
              <w:tc>
                <w:tcPr>
                  <w:tcW w:w="630" w:type="dxa"/>
                </w:tcPr>
                <w:p w14:paraId="7E43DB60" w14:textId="77777777" w:rsidR="00AC447B" w:rsidRPr="00387C61" w:rsidRDefault="00AC447B" w:rsidP="00C1016E">
                  <w:pPr>
                    <w:rPr>
                      <w:rFonts w:ascii="Times New Roman" w:hAnsi="Times New Roman"/>
                      <w:sz w:val="18"/>
                      <w:szCs w:val="18"/>
                    </w:rPr>
                  </w:pPr>
                </w:p>
              </w:tc>
            </w:tr>
            <w:tr w:rsidR="00AC447B" w14:paraId="4B82284F" w14:textId="0C43E0D9" w:rsidTr="00CF7654">
              <w:tc>
                <w:tcPr>
                  <w:tcW w:w="2798" w:type="dxa"/>
                </w:tcPr>
                <w:p w14:paraId="7AA0E9C6" w14:textId="77777777" w:rsidR="00D35DB1" w:rsidRPr="00D35DB1" w:rsidRDefault="00D35DB1" w:rsidP="00D35DB1">
                  <w:pPr>
                    <w:jc w:val="both"/>
                    <w:rPr>
                      <w:rFonts w:ascii="Times New Roman" w:hAnsi="Times New Roman" w:cs="Times New Roman"/>
                      <w:sz w:val="24"/>
                      <w:szCs w:val="24"/>
                    </w:rPr>
                  </w:pPr>
                  <w:r w:rsidRPr="00D35DB1">
                    <w:rPr>
                      <w:rFonts w:ascii="Times New Roman" w:hAnsi="Times New Roman" w:cs="Times New Roman"/>
                      <w:sz w:val="24"/>
                      <w:szCs w:val="24"/>
                    </w:rPr>
                    <w:t xml:space="preserve">Demonstrate professional </w:t>
                  </w:r>
                  <w:proofErr w:type="spellStart"/>
                  <w:r w:rsidRPr="00D35DB1">
                    <w:rPr>
                      <w:rFonts w:ascii="Times New Roman" w:hAnsi="Times New Roman" w:cs="Times New Roman"/>
                      <w:sz w:val="24"/>
                      <w:szCs w:val="24"/>
                    </w:rPr>
                    <w:t>behaviour</w:t>
                  </w:r>
                  <w:proofErr w:type="spellEnd"/>
                  <w:r w:rsidRPr="00D35DB1">
                    <w:rPr>
                      <w:rFonts w:ascii="Times New Roman" w:hAnsi="Times New Roman" w:cs="Times New Roman"/>
                      <w:sz w:val="24"/>
                      <w:szCs w:val="24"/>
                    </w:rPr>
                    <w:t xml:space="preserve"> at all times during the practice including cell phone policy, professional language and communication, attire, attendance, following institutional policies</w:t>
                  </w:r>
                </w:p>
                <w:p w14:paraId="35827893" w14:textId="77777777" w:rsidR="00AC447B" w:rsidRPr="00387C61" w:rsidRDefault="00AC447B" w:rsidP="00C1016E">
                  <w:pPr>
                    <w:rPr>
                      <w:rFonts w:ascii="Times New Roman" w:hAnsi="Times New Roman"/>
                      <w:sz w:val="18"/>
                      <w:szCs w:val="18"/>
                    </w:rPr>
                  </w:pPr>
                </w:p>
              </w:tc>
              <w:tc>
                <w:tcPr>
                  <w:tcW w:w="630" w:type="dxa"/>
                </w:tcPr>
                <w:p w14:paraId="69586250" w14:textId="77777777" w:rsidR="00AC447B" w:rsidRPr="00387C61" w:rsidRDefault="00AC447B" w:rsidP="00C1016E">
                  <w:pPr>
                    <w:rPr>
                      <w:rFonts w:ascii="Times New Roman" w:hAnsi="Times New Roman"/>
                      <w:sz w:val="18"/>
                      <w:szCs w:val="18"/>
                    </w:rPr>
                  </w:pPr>
                </w:p>
              </w:tc>
              <w:tc>
                <w:tcPr>
                  <w:tcW w:w="630" w:type="dxa"/>
                </w:tcPr>
                <w:p w14:paraId="7EC078C4" w14:textId="77777777" w:rsidR="00AC447B" w:rsidRPr="00387C61" w:rsidRDefault="00AC447B" w:rsidP="00C1016E">
                  <w:pPr>
                    <w:rPr>
                      <w:rFonts w:ascii="Times New Roman" w:hAnsi="Times New Roman"/>
                      <w:sz w:val="18"/>
                      <w:szCs w:val="18"/>
                    </w:rPr>
                  </w:pPr>
                </w:p>
              </w:tc>
              <w:tc>
                <w:tcPr>
                  <w:tcW w:w="630" w:type="dxa"/>
                </w:tcPr>
                <w:p w14:paraId="38E5F203" w14:textId="77777777" w:rsidR="00AC447B" w:rsidRPr="00387C61" w:rsidRDefault="00AC447B" w:rsidP="00C1016E">
                  <w:pPr>
                    <w:rPr>
                      <w:rFonts w:ascii="Times New Roman" w:hAnsi="Times New Roman"/>
                      <w:sz w:val="18"/>
                      <w:szCs w:val="18"/>
                    </w:rPr>
                  </w:pPr>
                </w:p>
              </w:tc>
              <w:tc>
                <w:tcPr>
                  <w:tcW w:w="630" w:type="dxa"/>
                </w:tcPr>
                <w:p w14:paraId="68822BD6" w14:textId="77777777" w:rsidR="00AC447B" w:rsidRPr="00387C61" w:rsidRDefault="00AC447B" w:rsidP="00C1016E">
                  <w:pPr>
                    <w:rPr>
                      <w:rFonts w:ascii="Times New Roman" w:hAnsi="Times New Roman"/>
                      <w:sz w:val="18"/>
                      <w:szCs w:val="18"/>
                    </w:rPr>
                  </w:pPr>
                </w:p>
              </w:tc>
              <w:tc>
                <w:tcPr>
                  <w:tcW w:w="630" w:type="dxa"/>
                </w:tcPr>
                <w:p w14:paraId="64D8AD45" w14:textId="77777777" w:rsidR="00AC447B" w:rsidRPr="00387C61" w:rsidRDefault="00AC447B" w:rsidP="00C1016E">
                  <w:pPr>
                    <w:rPr>
                      <w:rFonts w:ascii="Times New Roman" w:hAnsi="Times New Roman"/>
                      <w:sz w:val="18"/>
                      <w:szCs w:val="18"/>
                    </w:rPr>
                  </w:pPr>
                </w:p>
              </w:tc>
              <w:tc>
                <w:tcPr>
                  <w:tcW w:w="630" w:type="dxa"/>
                </w:tcPr>
                <w:p w14:paraId="677C2BEC" w14:textId="77777777" w:rsidR="00AC447B" w:rsidRPr="00387C61" w:rsidRDefault="00AC447B" w:rsidP="00C1016E">
                  <w:pPr>
                    <w:rPr>
                      <w:rFonts w:ascii="Times New Roman" w:hAnsi="Times New Roman"/>
                      <w:sz w:val="18"/>
                      <w:szCs w:val="18"/>
                    </w:rPr>
                  </w:pPr>
                </w:p>
              </w:tc>
              <w:tc>
                <w:tcPr>
                  <w:tcW w:w="630" w:type="dxa"/>
                </w:tcPr>
                <w:p w14:paraId="21ADE03E" w14:textId="77777777" w:rsidR="00AC447B" w:rsidRPr="00387C61" w:rsidRDefault="00AC447B" w:rsidP="00C1016E">
                  <w:pPr>
                    <w:rPr>
                      <w:rFonts w:ascii="Times New Roman" w:hAnsi="Times New Roman"/>
                      <w:sz w:val="18"/>
                      <w:szCs w:val="18"/>
                    </w:rPr>
                  </w:pPr>
                </w:p>
              </w:tc>
              <w:tc>
                <w:tcPr>
                  <w:tcW w:w="630" w:type="dxa"/>
                </w:tcPr>
                <w:p w14:paraId="26806665" w14:textId="2461832C" w:rsidR="00AC447B"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26E4E930" w14:textId="77777777" w:rsidR="00AC447B" w:rsidRPr="00387C61" w:rsidRDefault="00AC447B" w:rsidP="00C1016E">
                  <w:pPr>
                    <w:rPr>
                      <w:rFonts w:ascii="Times New Roman" w:hAnsi="Times New Roman"/>
                      <w:sz w:val="18"/>
                      <w:szCs w:val="18"/>
                    </w:rPr>
                  </w:pPr>
                </w:p>
              </w:tc>
              <w:tc>
                <w:tcPr>
                  <w:tcW w:w="630" w:type="dxa"/>
                </w:tcPr>
                <w:p w14:paraId="36D2AEA1" w14:textId="77777777" w:rsidR="00AC447B" w:rsidRPr="00387C61" w:rsidRDefault="00AC447B" w:rsidP="00C1016E">
                  <w:pPr>
                    <w:rPr>
                      <w:rFonts w:ascii="Times New Roman" w:hAnsi="Times New Roman"/>
                      <w:sz w:val="18"/>
                      <w:szCs w:val="18"/>
                    </w:rPr>
                  </w:pPr>
                </w:p>
              </w:tc>
              <w:tc>
                <w:tcPr>
                  <w:tcW w:w="630" w:type="dxa"/>
                </w:tcPr>
                <w:p w14:paraId="231598C2" w14:textId="77777777" w:rsidR="00AC447B" w:rsidRPr="00387C61" w:rsidRDefault="00AC447B" w:rsidP="00C1016E">
                  <w:pPr>
                    <w:rPr>
                      <w:rFonts w:ascii="Times New Roman" w:hAnsi="Times New Roman"/>
                      <w:sz w:val="18"/>
                      <w:szCs w:val="18"/>
                    </w:rPr>
                  </w:pPr>
                </w:p>
              </w:tc>
            </w:tr>
            <w:tr w:rsidR="00EB1724" w14:paraId="6C8D0AB4" w14:textId="77777777" w:rsidTr="00CF7654">
              <w:tc>
                <w:tcPr>
                  <w:tcW w:w="2798" w:type="dxa"/>
                </w:tcPr>
                <w:p w14:paraId="79E085EF" w14:textId="77777777" w:rsidR="00EB1724" w:rsidRPr="00B1083D" w:rsidRDefault="00EB1724" w:rsidP="00EB1724">
                  <w:pPr>
                    <w:rPr>
                      <w:rFonts w:ascii="Times New Roman" w:hAnsi="Times New Roman"/>
                      <w:bCs/>
                      <w:sz w:val="24"/>
                    </w:rPr>
                  </w:pPr>
                  <w:r w:rsidRPr="00B1083D">
                    <w:rPr>
                      <w:rFonts w:ascii="Times New Roman" w:hAnsi="Times New Roman"/>
                      <w:sz w:val="24"/>
                    </w:rPr>
                    <w:t>Demonstrate</w:t>
                  </w:r>
                  <w:r w:rsidRPr="00B1083D">
                    <w:rPr>
                      <w:rFonts w:ascii="Times New Roman" w:hAnsi="Times New Roman"/>
                      <w:bCs/>
                      <w:sz w:val="24"/>
                    </w:rPr>
                    <w:t xml:space="preserve"> the ability to address the implications of upper extremity impairments to activity limitation and participation restrictions. </w:t>
                  </w:r>
                </w:p>
                <w:p w14:paraId="7B1C95B7" w14:textId="77777777" w:rsidR="00EB1724" w:rsidRPr="00D35DB1" w:rsidRDefault="00EB1724" w:rsidP="00D35DB1">
                  <w:pPr>
                    <w:jc w:val="both"/>
                    <w:rPr>
                      <w:rFonts w:ascii="Times New Roman" w:hAnsi="Times New Roman" w:cs="Times New Roman"/>
                      <w:sz w:val="24"/>
                      <w:szCs w:val="24"/>
                    </w:rPr>
                  </w:pPr>
                </w:p>
              </w:tc>
              <w:tc>
                <w:tcPr>
                  <w:tcW w:w="630" w:type="dxa"/>
                </w:tcPr>
                <w:p w14:paraId="12A899AD" w14:textId="77777777" w:rsidR="00EB1724" w:rsidRPr="00387C61" w:rsidRDefault="00EB1724" w:rsidP="00C1016E">
                  <w:pPr>
                    <w:rPr>
                      <w:rFonts w:ascii="Times New Roman" w:hAnsi="Times New Roman"/>
                      <w:sz w:val="18"/>
                      <w:szCs w:val="18"/>
                    </w:rPr>
                  </w:pPr>
                </w:p>
              </w:tc>
              <w:tc>
                <w:tcPr>
                  <w:tcW w:w="630" w:type="dxa"/>
                </w:tcPr>
                <w:p w14:paraId="691C2FA0" w14:textId="77777777" w:rsidR="00EB1724" w:rsidRPr="00387C61" w:rsidRDefault="00EB1724" w:rsidP="00C1016E">
                  <w:pPr>
                    <w:rPr>
                      <w:rFonts w:ascii="Times New Roman" w:hAnsi="Times New Roman"/>
                      <w:sz w:val="18"/>
                      <w:szCs w:val="18"/>
                    </w:rPr>
                  </w:pPr>
                </w:p>
              </w:tc>
              <w:tc>
                <w:tcPr>
                  <w:tcW w:w="630" w:type="dxa"/>
                </w:tcPr>
                <w:p w14:paraId="795C0CA6" w14:textId="77777777" w:rsidR="00EB1724" w:rsidRPr="00387C61" w:rsidRDefault="00EB1724" w:rsidP="00C1016E">
                  <w:pPr>
                    <w:rPr>
                      <w:rFonts w:ascii="Times New Roman" w:hAnsi="Times New Roman"/>
                      <w:sz w:val="18"/>
                      <w:szCs w:val="18"/>
                    </w:rPr>
                  </w:pPr>
                </w:p>
              </w:tc>
              <w:tc>
                <w:tcPr>
                  <w:tcW w:w="630" w:type="dxa"/>
                </w:tcPr>
                <w:p w14:paraId="5B5E425A" w14:textId="77777777" w:rsidR="00EB1724" w:rsidRPr="00387C61" w:rsidRDefault="00EB1724" w:rsidP="00C1016E">
                  <w:pPr>
                    <w:rPr>
                      <w:rFonts w:ascii="Times New Roman" w:hAnsi="Times New Roman"/>
                      <w:sz w:val="18"/>
                      <w:szCs w:val="18"/>
                    </w:rPr>
                  </w:pPr>
                </w:p>
              </w:tc>
              <w:tc>
                <w:tcPr>
                  <w:tcW w:w="630" w:type="dxa"/>
                </w:tcPr>
                <w:p w14:paraId="4A244EE3" w14:textId="77777777" w:rsidR="00EB1724" w:rsidRPr="00387C61" w:rsidRDefault="00EB1724" w:rsidP="00C1016E">
                  <w:pPr>
                    <w:rPr>
                      <w:rFonts w:ascii="Times New Roman" w:hAnsi="Times New Roman"/>
                      <w:sz w:val="18"/>
                      <w:szCs w:val="18"/>
                    </w:rPr>
                  </w:pPr>
                </w:p>
              </w:tc>
              <w:tc>
                <w:tcPr>
                  <w:tcW w:w="630" w:type="dxa"/>
                </w:tcPr>
                <w:p w14:paraId="6DF32C49" w14:textId="77777777" w:rsidR="00EB1724" w:rsidRPr="00387C61" w:rsidRDefault="00EB1724" w:rsidP="00C1016E">
                  <w:pPr>
                    <w:rPr>
                      <w:rFonts w:ascii="Times New Roman" w:hAnsi="Times New Roman"/>
                      <w:sz w:val="18"/>
                      <w:szCs w:val="18"/>
                    </w:rPr>
                  </w:pPr>
                </w:p>
              </w:tc>
              <w:tc>
                <w:tcPr>
                  <w:tcW w:w="630" w:type="dxa"/>
                </w:tcPr>
                <w:p w14:paraId="24F6D3D9" w14:textId="77777777" w:rsidR="00EB1724" w:rsidRPr="00387C61" w:rsidRDefault="00EB1724" w:rsidP="00C1016E">
                  <w:pPr>
                    <w:rPr>
                      <w:rFonts w:ascii="Times New Roman" w:hAnsi="Times New Roman"/>
                      <w:sz w:val="18"/>
                      <w:szCs w:val="18"/>
                    </w:rPr>
                  </w:pPr>
                </w:p>
              </w:tc>
              <w:tc>
                <w:tcPr>
                  <w:tcW w:w="630" w:type="dxa"/>
                </w:tcPr>
                <w:p w14:paraId="2C29F1E4" w14:textId="77777777" w:rsidR="00EB1724" w:rsidRPr="00387C61" w:rsidRDefault="00EB1724" w:rsidP="00C1016E">
                  <w:pPr>
                    <w:rPr>
                      <w:rFonts w:ascii="Times New Roman" w:hAnsi="Times New Roman"/>
                      <w:sz w:val="18"/>
                      <w:szCs w:val="18"/>
                    </w:rPr>
                  </w:pPr>
                </w:p>
              </w:tc>
              <w:tc>
                <w:tcPr>
                  <w:tcW w:w="630" w:type="dxa"/>
                </w:tcPr>
                <w:p w14:paraId="60318B4C" w14:textId="117DDBAF" w:rsidR="00EB1724"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67B9C9C9" w14:textId="41205C33" w:rsidR="00EB1724" w:rsidRPr="00387C61" w:rsidRDefault="00EB1724" w:rsidP="00C1016E">
                  <w:pPr>
                    <w:rPr>
                      <w:rFonts w:ascii="Times New Roman" w:hAnsi="Times New Roman"/>
                      <w:sz w:val="18"/>
                      <w:szCs w:val="18"/>
                    </w:rPr>
                  </w:pPr>
                </w:p>
              </w:tc>
              <w:tc>
                <w:tcPr>
                  <w:tcW w:w="630" w:type="dxa"/>
                </w:tcPr>
                <w:p w14:paraId="5D7F026D" w14:textId="77777777" w:rsidR="00EB1724" w:rsidRPr="00387C61" w:rsidRDefault="00EB1724" w:rsidP="00C1016E">
                  <w:pPr>
                    <w:rPr>
                      <w:rFonts w:ascii="Times New Roman" w:hAnsi="Times New Roman"/>
                      <w:sz w:val="18"/>
                      <w:szCs w:val="18"/>
                    </w:rPr>
                  </w:pPr>
                </w:p>
              </w:tc>
            </w:tr>
            <w:tr w:rsidR="00EB1724" w14:paraId="155708CE" w14:textId="77777777" w:rsidTr="00CF7654">
              <w:tc>
                <w:tcPr>
                  <w:tcW w:w="2798" w:type="dxa"/>
                </w:tcPr>
                <w:p w14:paraId="6AB0EDEC" w14:textId="564E8341" w:rsidR="00EB1724" w:rsidRPr="00EB1724" w:rsidRDefault="00EB1724" w:rsidP="00EB1724">
                  <w:pPr>
                    <w:jc w:val="both"/>
                    <w:rPr>
                      <w:rFonts w:ascii="Times New Roman" w:hAnsi="Times New Roman" w:cs="Times New Roman"/>
                      <w:sz w:val="24"/>
                      <w:szCs w:val="24"/>
                    </w:rPr>
                  </w:pPr>
                  <w:r w:rsidRPr="00EB1724">
                    <w:rPr>
                      <w:rFonts w:ascii="Times New Roman" w:hAnsi="Times New Roman" w:cs="Times New Roman"/>
                      <w:sz w:val="24"/>
                      <w:szCs w:val="24"/>
                    </w:rPr>
                    <w:t>Develop</w:t>
                  </w:r>
                  <w:r>
                    <w:rPr>
                      <w:rFonts w:ascii="Times New Roman" w:hAnsi="Times New Roman" w:cs="Times New Roman"/>
                      <w:sz w:val="24"/>
                      <w:szCs w:val="24"/>
                    </w:rPr>
                    <w:t xml:space="preserve"> </w:t>
                  </w:r>
                  <w:r w:rsidRPr="00EB1724">
                    <w:rPr>
                      <w:rFonts w:ascii="Times New Roman" w:hAnsi="Times New Roman" w:cs="Times New Roman"/>
                      <w:sz w:val="24"/>
                      <w:szCs w:val="24"/>
                    </w:rPr>
                    <w:t xml:space="preserve">and Show effective communication skills with the client and the family and workers in the centers/hospitals </w:t>
                  </w:r>
                </w:p>
                <w:p w14:paraId="7C3B543F" w14:textId="77777777" w:rsidR="00EB1724" w:rsidRPr="00B1083D" w:rsidRDefault="00EB1724" w:rsidP="00EB1724">
                  <w:pPr>
                    <w:rPr>
                      <w:rFonts w:ascii="Times New Roman" w:hAnsi="Times New Roman"/>
                      <w:sz w:val="24"/>
                    </w:rPr>
                  </w:pPr>
                </w:p>
              </w:tc>
              <w:tc>
                <w:tcPr>
                  <w:tcW w:w="630" w:type="dxa"/>
                </w:tcPr>
                <w:p w14:paraId="0B1BF58B" w14:textId="77777777" w:rsidR="00EB1724" w:rsidRPr="00387C61" w:rsidRDefault="00EB1724" w:rsidP="00C1016E">
                  <w:pPr>
                    <w:rPr>
                      <w:rFonts w:ascii="Times New Roman" w:hAnsi="Times New Roman"/>
                      <w:sz w:val="18"/>
                      <w:szCs w:val="18"/>
                    </w:rPr>
                  </w:pPr>
                </w:p>
              </w:tc>
              <w:tc>
                <w:tcPr>
                  <w:tcW w:w="630" w:type="dxa"/>
                </w:tcPr>
                <w:p w14:paraId="4AA78453" w14:textId="77777777" w:rsidR="00EB1724" w:rsidRPr="00387C61" w:rsidRDefault="00EB1724" w:rsidP="00C1016E">
                  <w:pPr>
                    <w:rPr>
                      <w:rFonts w:ascii="Times New Roman" w:hAnsi="Times New Roman"/>
                      <w:sz w:val="18"/>
                      <w:szCs w:val="18"/>
                    </w:rPr>
                  </w:pPr>
                </w:p>
              </w:tc>
              <w:tc>
                <w:tcPr>
                  <w:tcW w:w="630" w:type="dxa"/>
                </w:tcPr>
                <w:p w14:paraId="178C5226" w14:textId="77777777" w:rsidR="00EB1724" w:rsidRPr="00387C61" w:rsidRDefault="00EB1724" w:rsidP="00C1016E">
                  <w:pPr>
                    <w:rPr>
                      <w:rFonts w:ascii="Times New Roman" w:hAnsi="Times New Roman"/>
                      <w:sz w:val="18"/>
                      <w:szCs w:val="18"/>
                    </w:rPr>
                  </w:pPr>
                </w:p>
              </w:tc>
              <w:tc>
                <w:tcPr>
                  <w:tcW w:w="630" w:type="dxa"/>
                </w:tcPr>
                <w:p w14:paraId="7D384827" w14:textId="77777777" w:rsidR="00EB1724" w:rsidRPr="00387C61" w:rsidRDefault="00EB1724" w:rsidP="00C1016E">
                  <w:pPr>
                    <w:rPr>
                      <w:rFonts w:ascii="Times New Roman" w:hAnsi="Times New Roman"/>
                      <w:sz w:val="18"/>
                      <w:szCs w:val="18"/>
                    </w:rPr>
                  </w:pPr>
                </w:p>
              </w:tc>
              <w:tc>
                <w:tcPr>
                  <w:tcW w:w="630" w:type="dxa"/>
                </w:tcPr>
                <w:p w14:paraId="733503E4" w14:textId="77777777" w:rsidR="00EB1724" w:rsidRPr="00387C61" w:rsidRDefault="00EB1724" w:rsidP="00C1016E">
                  <w:pPr>
                    <w:rPr>
                      <w:rFonts w:ascii="Times New Roman" w:hAnsi="Times New Roman"/>
                      <w:sz w:val="18"/>
                      <w:szCs w:val="18"/>
                    </w:rPr>
                  </w:pPr>
                </w:p>
              </w:tc>
              <w:tc>
                <w:tcPr>
                  <w:tcW w:w="630" w:type="dxa"/>
                </w:tcPr>
                <w:p w14:paraId="53E32841" w14:textId="77777777" w:rsidR="00EB1724" w:rsidRPr="00387C61" w:rsidRDefault="00EB1724" w:rsidP="00C1016E">
                  <w:pPr>
                    <w:rPr>
                      <w:rFonts w:ascii="Times New Roman" w:hAnsi="Times New Roman"/>
                      <w:sz w:val="18"/>
                      <w:szCs w:val="18"/>
                    </w:rPr>
                  </w:pPr>
                </w:p>
              </w:tc>
              <w:tc>
                <w:tcPr>
                  <w:tcW w:w="630" w:type="dxa"/>
                </w:tcPr>
                <w:p w14:paraId="4C8C2B24" w14:textId="77777777" w:rsidR="00EB1724" w:rsidRPr="00387C61" w:rsidRDefault="00EB1724" w:rsidP="00C1016E">
                  <w:pPr>
                    <w:rPr>
                      <w:rFonts w:ascii="Times New Roman" w:hAnsi="Times New Roman"/>
                      <w:sz w:val="18"/>
                      <w:szCs w:val="18"/>
                    </w:rPr>
                  </w:pPr>
                </w:p>
              </w:tc>
              <w:tc>
                <w:tcPr>
                  <w:tcW w:w="630" w:type="dxa"/>
                </w:tcPr>
                <w:p w14:paraId="385FE2A3" w14:textId="77777777" w:rsidR="00EB1724" w:rsidRPr="00387C61" w:rsidRDefault="00EB1724" w:rsidP="00C1016E">
                  <w:pPr>
                    <w:rPr>
                      <w:rFonts w:ascii="Times New Roman" w:hAnsi="Times New Roman"/>
                      <w:sz w:val="18"/>
                      <w:szCs w:val="18"/>
                    </w:rPr>
                  </w:pPr>
                </w:p>
              </w:tc>
              <w:tc>
                <w:tcPr>
                  <w:tcW w:w="630" w:type="dxa"/>
                </w:tcPr>
                <w:p w14:paraId="518669E5" w14:textId="77777777" w:rsidR="00EB1724" w:rsidRPr="00387C61" w:rsidRDefault="00EB1724" w:rsidP="00C1016E">
                  <w:pPr>
                    <w:rPr>
                      <w:rFonts w:ascii="Times New Roman" w:hAnsi="Times New Roman"/>
                      <w:sz w:val="18"/>
                      <w:szCs w:val="18"/>
                    </w:rPr>
                  </w:pPr>
                </w:p>
              </w:tc>
              <w:tc>
                <w:tcPr>
                  <w:tcW w:w="630" w:type="dxa"/>
                </w:tcPr>
                <w:p w14:paraId="2C995880" w14:textId="4571DA4B" w:rsidR="00EB1724" w:rsidRPr="00387C61" w:rsidRDefault="00EB1724" w:rsidP="00C1016E">
                  <w:pPr>
                    <w:rPr>
                      <w:rFonts w:ascii="Times New Roman" w:hAnsi="Times New Roman"/>
                      <w:sz w:val="18"/>
                      <w:szCs w:val="18"/>
                    </w:rPr>
                  </w:pPr>
                  <w:r>
                    <w:rPr>
                      <w:rFonts w:ascii="Times New Roman" w:hAnsi="Times New Roman"/>
                      <w:sz w:val="18"/>
                      <w:szCs w:val="18"/>
                    </w:rPr>
                    <w:t>X</w:t>
                  </w:r>
                </w:p>
              </w:tc>
              <w:tc>
                <w:tcPr>
                  <w:tcW w:w="630" w:type="dxa"/>
                </w:tcPr>
                <w:p w14:paraId="11E4E5F8" w14:textId="77777777" w:rsidR="00EB1724" w:rsidRPr="00387C61" w:rsidRDefault="00EB1724" w:rsidP="00C1016E">
                  <w:pPr>
                    <w:rPr>
                      <w:rFonts w:ascii="Times New Roman" w:hAnsi="Times New Roman"/>
                      <w:sz w:val="18"/>
                      <w:szCs w:val="18"/>
                    </w:rPr>
                  </w:pPr>
                </w:p>
              </w:tc>
            </w:tr>
            <w:tr w:rsidR="00EB1724" w14:paraId="4DEAD87A" w14:textId="77777777" w:rsidTr="00CF7654">
              <w:tc>
                <w:tcPr>
                  <w:tcW w:w="2798" w:type="dxa"/>
                </w:tcPr>
                <w:p w14:paraId="4C639BE4" w14:textId="77777777" w:rsidR="00EB1724" w:rsidRPr="00EB1724" w:rsidRDefault="00EB1724" w:rsidP="00EB1724">
                  <w:pPr>
                    <w:rPr>
                      <w:rFonts w:ascii="Times New Roman" w:hAnsi="Times New Roman" w:cs="Times New Roman"/>
                      <w:sz w:val="24"/>
                      <w:szCs w:val="24"/>
                    </w:rPr>
                  </w:pPr>
                  <w:r w:rsidRPr="00EB1724">
                    <w:rPr>
                      <w:rFonts w:ascii="Times New Roman" w:hAnsi="Times New Roman" w:cs="Times New Roman"/>
                      <w:sz w:val="24"/>
                      <w:szCs w:val="24"/>
                    </w:rPr>
                    <w:lastRenderedPageBreak/>
                    <w:t>Appraise research findings from recent research studies.</w:t>
                  </w:r>
                </w:p>
                <w:p w14:paraId="159A32AE" w14:textId="77777777" w:rsidR="00EB1724" w:rsidRPr="00EB1724" w:rsidRDefault="00EB1724" w:rsidP="00EB1724">
                  <w:pPr>
                    <w:jc w:val="both"/>
                    <w:rPr>
                      <w:rFonts w:ascii="Times New Roman" w:hAnsi="Times New Roman" w:cs="Times New Roman"/>
                      <w:sz w:val="24"/>
                      <w:szCs w:val="24"/>
                    </w:rPr>
                  </w:pPr>
                </w:p>
              </w:tc>
              <w:tc>
                <w:tcPr>
                  <w:tcW w:w="630" w:type="dxa"/>
                </w:tcPr>
                <w:p w14:paraId="5796E7B2" w14:textId="77777777" w:rsidR="00EB1724" w:rsidRPr="00387C61" w:rsidRDefault="00EB1724" w:rsidP="00C1016E">
                  <w:pPr>
                    <w:rPr>
                      <w:rFonts w:ascii="Times New Roman" w:hAnsi="Times New Roman"/>
                      <w:sz w:val="18"/>
                      <w:szCs w:val="18"/>
                    </w:rPr>
                  </w:pPr>
                </w:p>
              </w:tc>
              <w:tc>
                <w:tcPr>
                  <w:tcW w:w="630" w:type="dxa"/>
                </w:tcPr>
                <w:p w14:paraId="53437121" w14:textId="77777777" w:rsidR="00EB1724" w:rsidRPr="00387C61" w:rsidRDefault="00EB1724" w:rsidP="00C1016E">
                  <w:pPr>
                    <w:rPr>
                      <w:rFonts w:ascii="Times New Roman" w:hAnsi="Times New Roman"/>
                      <w:sz w:val="18"/>
                      <w:szCs w:val="18"/>
                    </w:rPr>
                  </w:pPr>
                </w:p>
              </w:tc>
              <w:tc>
                <w:tcPr>
                  <w:tcW w:w="630" w:type="dxa"/>
                </w:tcPr>
                <w:p w14:paraId="5D57D42E" w14:textId="77777777" w:rsidR="00EB1724" w:rsidRPr="00387C61" w:rsidRDefault="00EB1724" w:rsidP="00C1016E">
                  <w:pPr>
                    <w:rPr>
                      <w:rFonts w:ascii="Times New Roman" w:hAnsi="Times New Roman"/>
                      <w:sz w:val="18"/>
                      <w:szCs w:val="18"/>
                    </w:rPr>
                  </w:pPr>
                </w:p>
              </w:tc>
              <w:tc>
                <w:tcPr>
                  <w:tcW w:w="630" w:type="dxa"/>
                </w:tcPr>
                <w:p w14:paraId="0D73D6B6" w14:textId="77777777" w:rsidR="00EB1724" w:rsidRPr="00387C61" w:rsidRDefault="00EB1724" w:rsidP="00C1016E">
                  <w:pPr>
                    <w:rPr>
                      <w:rFonts w:ascii="Times New Roman" w:hAnsi="Times New Roman"/>
                      <w:sz w:val="18"/>
                      <w:szCs w:val="18"/>
                    </w:rPr>
                  </w:pPr>
                </w:p>
              </w:tc>
              <w:tc>
                <w:tcPr>
                  <w:tcW w:w="630" w:type="dxa"/>
                </w:tcPr>
                <w:p w14:paraId="3000AA1B" w14:textId="77777777" w:rsidR="00EB1724" w:rsidRPr="00387C61" w:rsidRDefault="00EB1724" w:rsidP="00C1016E">
                  <w:pPr>
                    <w:rPr>
                      <w:rFonts w:ascii="Times New Roman" w:hAnsi="Times New Roman"/>
                      <w:sz w:val="18"/>
                      <w:szCs w:val="18"/>
                    </w:rPr>
                  </w:pPr>
                </w:p>
              </w:tc>
              <w:tc>
                <w:tcPr>
                  <w:tcW w:w="630" w:type="dxa"/>
                </w:tcPr>
                <w:p w14:paraId="248AAB2C" w14:textId="77777777" w:rsidR="00EB1724" w:rsidRPr="00387C61" w:rsidRDefault="00EB1724" w:rsidP="00C1016E">
                  <w:pPr>
                    <w:rPr>
                      <w:rFonts w:ascii="Times New Roman" w:hAnsi="Times New Roman"/>
                      <w:sz w:val="18"/>
                      <w:szCs w:val="18"/>
                    </w:rPr>
                  </w:pPr>
                </w:p>
              </w:tc>
              <w:tc>
                <w:tcPr>
                  <w:tcW w:w="630" w:type="dxa"/>
                </w:tcPr>
                <w:p w14:paraId="76D576E5" w14:textId="77777777" w:rsidR="00EB1724" w:rsidRPr="00387C61" w:rsidRDefault="00EB1724" w:rsidP="00C1016E">
                  <w:pPr>
                    <w:rPr>
                      <w:rFonts w:ascii="Times New Roman" w:hAnsi="Times New Roman"/>
                      <w:sz w:val="18"/>
                      <w:szCs w:val="18"/>
                    </w:rPr>
                  </w:pPr>
                </w:p>
              </w:tc>
              <w:tc>
                <w:tcPr>
                  <w:tcW w:w="630" w:type="dxa"/>
                </w:tcPr>
                <w:p w14:paraId="763F2D11" w14:textId="77777777" w:rsidR="00EB1724" w:rsidRPr="00387C61" w:rsidRDefault="00EB1724" w:rsidP="00C1016E">
                  <w:pPr>
                    <w:rPr>
                      <w:rFonts w:ascii="Times New Roman" w:hAnsi="Times New Roman"/>
                      <w:sz w:val="18"/>
                      <w:szCs w:val="18"/>
                    </w:rPr>
                  </w:pPr>
                </w:p>
              </w:tc>
              <w:tc>
                <w:tcPr>
                  <w:tcW w:w="630" w:type="dxa"/>
                </w:tcPr>
                <w:p w14:paraId="70B0EB5F" w14:textId="77777777" w:rsidR="00EB1724" w:rsidRPr="00387C61" w:rsidRDefault="00EB1724" w:rsidP="00C1016E">
                  <w:pPr>
                    <w:rPr>
                      <w:rFonts w:ascii="Times New Roman" w:hAnsi="Times New Roman"/>
                      <w:sz w:val="18"/>
                      <w:szCs w:val="18"/>
                    </w:rPr>
                  </w:pPr>
                </w:p>
              </w:tc>
              <w:tc>
                <w:tcPr>
                  <w:tcW w:w="630" w:type="dxa"/>
                </w:tcPr>
                <w:p w14:paraId="4E4281A3" w14:textId="77777777" w:rsidR="00EB1724" w:rsidRPr="00387C61" w:rsidRDefault="00EB1724" w:rsidP="00C1016E">
                  <w:pPr>
                    <w:rPr>
                      <w:rFonts w:ascii="Times New Roman" w:hAnsi="Times New Roman"/>
                      <w:sz w:val="18"/>
                      <w:szCs w:val="18"/>
                    </w:rPr>
                  </w:pPr>
                </w:p>
              </w:tc>
              <w:tc>
                <w:tcPr>
                  <w:tcW w:w="630" w:type="dxa"/>
                </w:tcPr>
                <w:p w14:paraId="68743A3B" w14:textId="1D0E3772" w:rsidR="00EB1724" w:rsidRPr="00387C61" w:rsidRDefault="00EB1724" w:rsidP="00C1016E">
                  <w:pPr>
                    <w:rPr>
                      <w:rFonts w:ascii="Times New Roman" w:hAnsi="Times New Roman"/>
                      <w:sz w:val="18"/>
                      <w:szCs w:val="18"/>
                    </w:rPr>
                  </w:pPr>
                  <w:r>
                    <w:rPr>
                      <w:rFonts w:ascii="Times New Roman" w:hAnsi="Times New Roman"/>
                      <w:sz w:val="18"/>
                      <w:szCs w:val="18"/>
                    </w:rPr>
                    <w:t>X</w:t>
                  </w:r>
                </w:p>
              </w:tc>
            </w:tr>
          </w:tbl>
          <w:p w14:paraId="7DA48E19" w14:textId="77777777" w:rsidR="00C1016E" w:rsidRDefault="00C1016E" w:rsidP="00C1016E">
            <w:pPr>
              <w:rPr>
                <w:rFonts w:ascii="Times New Roman" w:hAnsi="Times New Roman"/>
                <w:sz w:val="24"/>
              </w:rPr>
            </w:pPr>
            <w:r>
              <w:rPr>
                <w:rFonts w:ascii="Times New Roman" w:hAnsi="Times New Roman"/>
                <w:sz w:val="24"/>
              </w:rPr>
              <w:t>Program SLOs:</w:t>
            </w:r>
          </w:p>
          <w:p w14:paraId="2CEC4A7F" w14:textId="77777777" w:rsidR="00C1016E" w:rsidRPr="00EC12A1" w:rsidRDefault="00C1016E" w:rsidP="00C1016E">
            <w:pPr>
              <w:pStyle w:val="ps1Char"/>
            </w:pPr>
            <w:r w:rsidRPr="00EC12A1">
              <w:rPr>
                <w:rFonts w:ascii="Times" w:hAnsi="Times" w:cs="Arial"/>
                <w:color w:val="000000" w:themeColor="text1"/>
              </w:rPr>
              <w:t> 1.   </w:t>
            </w:r>
            <w:r w:rsidRPr="00EC12A1">
              <w:rPr>
                <w:color w:val="000000" w:themeColor="text1"/>
              </w:rPr>
              <w:t xml:space="preserve">Use knowledge </w:t>
            </w:r>
            <w:r w:rsidRPr="00EC12A1">
              <w:t>in occupational therapy philosophy, theories, models, approaches, and frameworks in the practice of occupational therapy.</w:t>
            </w:r>
          </w:p>
          <w:p w14:paraId="7FF2B5E3" w14:textId="248DE358" w:rsidR="00C1016E" w:rsidRPr="00EC12A1" w:rsidRDefault="00C1016E" w:rsidP="00C1016E">
            <w:pPr>
              <w:pStyle w:val="ps1Char"/>
            </w:pPr>
            <w:r w:rsidRPr="00EC12A1">
              <w:t xml:space="preserve"> 2.   Apply the therapeutic use of occupation for individuals of different age groups and communities, within contemporary and future settings such as hospitals, schools, and homes </w:t>
            </w:r>
            <w:proofErr w:type="spellStart"/>
            <w:r w:rsidRPr="00EC12A1">
              <w:t>etc</w:t>
            </w:r>
            <w:proofErr w:type="spellEnd"/>
            <w:r w:rsidRPr="00EC12A1">
              <w:t xml:space="preserve">, and with different diagnoses (such as </w:t>
            </w:r>
            <w:r w:rsidR="002D4426" w:rsidRPr="00EC12A1">
              <w:t>pediatrics</w:t>
            </w:r>
            <w:r w:rsidRPr="00EC12A1">
              <w:t>, neurological, physical, and psychiatry)</w:t>
            </w:r>
          </w:p>
          <w:p w14:paraId="1D38B7CF" w14:textId="21238050" w:rsidR="00C1016E" w:rsidRPr="00EC12A1" w:rsidRDefault="00C1016E" w:rsidP="00C1016E">
            <w:pPr>
              <w:pStyle w:val="ps1Char"/>
            </w:pPr>
            <w:r w:rsidRPr="00EC12A1">
              <w:t xml:space="preserve"> 3.   Assess and evaluate individual and environmental barriers to occupational performance, using a variety of formal, informal, </w:t>
            </w:r>
            <w:r w:rsidR="002D4426" w:rsidRPr="00EC12A1">
              <w:t>standardized</w:t>
            </w:r>
            <w:r w:rsidRPr="00EC12A1">
              <w:t>, and non-</w:t>
            </w:r>
            <w:r w:rsidR="002D4426" w:rsidRPr="00EC12A1">
              <w:t>standardized</w:t>
            </w:r>
            <w:r w:rsidRPr="00EC12A1">
              <w:t xml:space="preserve"> assessment tools and methods</w:t>
            </w:r>
          </w:p>
          <w:p w14:paraId="23F03ADF" w14:textId="7163CE96" w:rsidR="00C1016E" w:rsidRPr="00EC12A1" w:rsidRDefault="00C1016E" w:rsidP="00C1016E">
            <w:pPr>
              <w:pStyle w:val="ps1Char"/>
            </w:pPr>
            <w:r w:rsidRPr="00EC12A1">
              <w:t> 4.   Develop treatment plans collaboratively with clients, demonstrating application of best evidence, effective use of resources and client-</w:t>
            </w:r>
            <w:r w:rsidR="002D4426" w:rsidRPr="00EC12A1">
              <w:t>centered</w:t>
            </w:r>
            <w:r w:rsidRPr="00EC12A1">
              <w:t xml:space="preserve"> practice.</w:t>
            </w:r>
          </w:p>
          <w:p w14:paraId="520F391A" w14:textId="77777777" w:rsidR="00C1016E" w:rsidRPr="00EC12A1" w:rsidRDefault="00C1016E" w:rsidP="00C1016E">
            <w:pPr>
              <w:pStyle w:val="ps1Char"/>
            </w:pPr>
            <w:r w:rsidRPr="00EC12A1">
              <w:t> 5.   Implement, identify and critically evaluate interventions.</w:t>
            </w:r>
          </w:p>
          <w:p w14:paraId="2D0E8E36" w14:textId="77777777" w:rsidR="00C1016E" w:rsidRPr="00EC12A1" w:rsidRDefault="00C1016E" w:rsidP="00C1016E">
            <w:pPr>
              <w:pStyle w:val="ps1Char"/>
            </w:pPr>
            <w:r w:rsidRPr="00EC12A1">
              <w:t> 6.   Document, evaluation results and progress using a variety of methods (including accurate evaluation forms/progress notes/discharge records), demonstrating the ability to adapt communication styles to meet different needs of practice</w:t>
            </w:r>
          </w:p>
          <w:p w14:paraId="22727972" w14:textId="77777777" w:rsidR="00C1016E" w:rsidRPr="00EC12A1" w:rsidRDefault="00C1016E" w:rsidP="00C1016E">
            <w:pPr>
              <w:pStyle w:val="ps1Char"/>
            </w:pPr>
            <w:r w:rsidRPr="00EC12A1">
              <w:t> 7.   Demonstrate an understanding of service management principles and the government, economic, social and political issues that affect clinical practice.</w:t>
            </w:r>
          </w:p>
          <w:p w14:paraId="1CA9DD5D" w14:textId="04F824AB" w:rsidR="00C1016E" w:rsidRPr="00EC12A1" w:rsidRDefault="00C1016E" w:rsidP="00C1016E">
            <w:pPr>
              <w:pStyle w:val="ps1Char"/>
            </w:pPr>
            <w:r w:rsidRPr="00EC12A1">
              <w:t> 8.   Respect the rights, culture, dignity, confidentiality and individuality of clients and their families expected by the profession and realize the importance of client-</w:t>
            </w:r>
            <w:r w:rsidR="002D4426" w:rsidRPr="00EC12A1">
              <w:t>centered</w:t>
            </w:r>
            <w:r w:rsidRPr="00EC12A1">
              <w:t xml:space="preserve"> practice with people from diverse backgrounds and advocate as a professional for the occupational therapy services offered and for the recipients of those services.</w:t>
            </w:r>
          </w:p>
          <w:p w14:paraId="3B9DEF2F" w14:textId="710D7A50" w:rsidR="00C1016E" w:rsidRPr="00EC12A1" w:rsidRDefault="00C1016E" w:rsidP="00C1016E">
            <w:pPr>
              <w:pStyle w:val="ps1Char"/>
            </w:pPr>
            <w:r w:rsidRPr="00EC12A1">
              <w:t xml:space="preserve"> 9.   Develop problem solving strategies, clinical reasoning and critical reflection on practical scenarios, and </w:t>
            </w:r>
            <w:r w:rsidR="002D4426" w:rsidRPr="00EC12A1">
              <w:t>synthesize</w:t>
            </w:r>
            <w:r w:rsidRPr="00EC12A1">
              <w:t xml:space="preserve"> knowledge through evaluation</w:t>
            </w:r>
          </w:p>
          <w:p w14:paraId="34EDB2F8" w14:textId="7F0FA229" w:rsidR="00C1016E" w:rsidRPr="00EC12A1" w:rsidRDefault="00C1016E" w:rsidP="00C1016E">
            <w:pPr>
              <w:pStyle w:val="ps1Char"/>
            </w:pPr>
            <w:r w:rsidRPr="00EC12A1">
              <w:t xml:space="preserve"> 10. Reflect </w:t>
            </w:r>
            <w:r w:rsidR="002D4426" w:rsidRPr="00EC12A1">
              <w:t>skillful</w:t>
            </w:r>
            <w:r w:rsidRPr="00EC12A1">
              <w:t xml:space="preserve"> communication, leadership, time management, lifelong learning, using appropriate communication technologies and scientific research, work within a team, has the ability to think critically and solve problems.</w:t>
            </w:r>
          </w:p>
          <w:p w14:paraId="1DF7A638" w14:textId="77777777" w:rsidR="00C1016E" w:rsidRPr="00EC12A1" w:rsidRDefault="00C1016E" w:rsidP="00C1016E">
            <w:pPr>
              <w:pStyle w:val="ps1Char"/>
            </w:pPr>
            <w:r w:rsidRPr="00EC12A1">
              <w:t> 11. Bear the responsibilities and exercise his rights and duties within the value system of society and public morals, and he has self-confidence and independence of personality and communicate with others orally and written in an effective and kind way.</w:t>
            </w:r>
          </w:p>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03236B" w:rsidRDefault="00932DE9" w:rsidP="00EC0CD2">
            <w:pPr>
              <w:rPr>
                <w:rFonts w:ascii="Times New Roman" w:hAnsi="Times New Roman"/>
                <w:sz w:val="24"/>
              </w:rPr>
            </w:pPr>
          </w:p>
          <w:tbl>
            <w:tblPr>
              <w:tblW w:w="7721" w:type="dxa"/>
              <w:tblLayout w:type="fixed"/>
              <w:tblLook w:val="04A0" w:firstRow="1" w:lastRow="0" w:firstColumn="1" w:lastColumn="0" w:noHBand="0" w:noVBand="1"/>
            </w:tblPr>
            <w:tblGrid>
              <w:gridCol w:w="701"/>
              <w:gridCol w:w="900"/>
              <w:gridCol w:w="2097"/>
              <w:gridCol w:w="1080"/>
              <w:gridCol w:w="873"/>
              <w:gridCol w:w="1080"/>
              <w:gridCol w:w="990"/>
            </w:tblGrid>
            <w:tr w:rsidR="00F3558E" w:rsidRPr="00472BA9" w14:paraId="7E448726" w14:textId="77777777" w:rsidTr="00F3558E">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F3558E" w:rsidRPr="007B21FF" w:rsidRDefault="00F3558E"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lastRenderedPageBreak/>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F3558E" w:rsidRPr="007B21FF" w:rsidRDefault="00F3558E"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F3558E" w:rsidRPr="007B21FF" w:rsidRDefault="00F3558E"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080" w:type="dxa"/>
                  <w:tcBorders>
                    <w:top w:val="single" w:sz="4" w:space="0" w:color="auto"/>
                    <w:left w:val="nil"/>
                    <w:bottom w:val="single" w:sz="4" w:space="0" w:color="auto"/>
                    <w:right w:val="single" w:sz="4" w:space="0" w:color="auto"/>
                  </w:tcBorders>
                </w:tcPr>
                <w:p w14:paraId="24625090" w14:textId="65230A2B" w:rsidR="00F3558E" w:rsidRPr="007B21FF" w:rsidRDefault="00F3558E" w:rsidP="00EC0CD2">
                  <w:pPr>
                    <w:jc w:val="center"/>
                    <w:rPr>
                      <w:rFonts w:ascii="Times New Roman" w:hAnsi="Times New Roman"/>
                      <w:b/>
                      <w:bCs/>
                      <w:color w:val="000000"/>
                      <w:sz w:val="17"/>
                      <w:szCs w:val="17"/>
                    </w:rPr>
                  </w:pPr>
                  <w:r>
                    <w:rPr>
                      <w:rFonts w:ascii="Times New Roman" w:hAnsi="Times New Roman"/>
                      <w:b/>
                      <w:bCs/>
                      <w:color w:val="000000"/>
                      <w:sz w:val="17"/>
                      <w:szCs w:val="17"/>
                    </w:rPr>
                    <w:t>Student</w:t>
                  </w:r>
                  <w:r w:rsidRPr="007B21FF">
                    <w:rPr>
                      <w:rFonts w:ascii="Times New Roman" w:hAnsi="Times New Roman"/>
                      <w:b/>
                      <w:bCs/>
                      <w:color w:val="000000"/>
                      <w:sz w:val="17"/>
                      <w:szCs w:val="17"/>
                    </w:rPr>
                    <w:t xml:space="preserve"> Learning Outcome</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F3558E" w:rsidRPr="007B21FF" w:rsidRDefault="00F3558E"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Learning Methods (Face to Face/Blended/ Fully Online)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F3558E" w:rsidRPr="007B21FF" w:rsidRDefault="00F3558E"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F3558E" w:rsidRPr="007B21FF" w:rsidRDefault="00F3558E"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F3558E" w:rsidRPr="00B74CB9" w14:paraId="26CAA211" w14:textId="77777777" w:rsidTr="00F3558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F3558E" w:rsidRPr="00B74CB9" w:rsidRDefault="00F3558E" w:rsidP="00EC0CD2">
                  <w:pPr>
                    <w:jc w:val="center"/>
                    <w:rPr>
                      <w:rFonts w:ascii="Times New Roman" w:hAnsi="Times New Roman"/>
                      <w:color w:val="000000"/>
                      <w:sz w:val="17"/>
                      <w:szCs w:val="17"/>
                    </w:rPr>
                  </w:pPr>
                  <w:r w:rsidRPr="00B74CB9">
                    <w:rPr>
                      <w:rFonts w:ascii="Times New Roman" w:hAnsi="Times New Roman"/>
                      <w:color w:val="000000"/>
                      <w:sz w:val="17"/>
                      <w:szCs w:val="17"/>
                    </w:rPr>
                    <w:t>1</w:t>
                  </w:r>
                </w:p>
              </w:tc>
              <w:tc>
                <w:tcPr>
                  <w:tcW w:w="900" w:type="dxa"/>
                  <w:tcBorders>
                    <w:top w:val="nil"/>
                    <w:left w:val="nil"/>
                    <w:bottom w:val="single" w:sz="4" w:space="0" w:color="auto"/>
                    <w:right w:val="single" w:sz="4" w:space="0" w:color="auto"/>
                  </w:tcBorders>
                  <w:shd w:val="clear" w:color="auto" w:fill="auto"/>
                  <w:noWrap/>
                  <w:vAlign w:val="center"/>
                  <w:hideMark/>
                </w:tcPr>
                <w:p w14:paraId="2D607498" w14:textId="3220E9DC" w:rsidR="00F3558E" w:rsidRPr="00B74CB9" w:rsidRDefault="00F3558E" w:rsidP="00EC0CD2">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2418C62F" w14:textId="77777777" w:rsidR="00F3558E" w:rsidRPr="00B1083D" w:rsidRDefault="00F3558E" w:rsidP="00B961B7">
                  <w:pPr>
                    <w:jc w:val="center"/>
                  </w:pPr>
                  <w:r w:rsidRPr="00B74CB9">
                    <w:rPr>
                      <w:rFonts w:ascii="Times New Roman" w:hAnsi="Times New Roman"/>
                      <w:color w:val="000000"/>
                      <w:sz w:val="17"/>
                      <w:szCs w:val="17"/>
                    </w:rPr>
                    <w:t> </w:t>
                  </w:r>
                  <w:r w:rsidRPr="00B961B7">
                    <w:rPr>
                      <w:rFonts w:ascii="Times New Roman" w:hAnsi="Times New Roman"/>
                      <w:color w:val="000000"/>
                      <w:sz w:val="17"/>
                      <w:szCs w:val="17"/>
                    </w:rPr>
                    <w:t>Introduction</w:t>
                  </w:r>
                  <w:r>
                    <w:t xml:space="preserve"> </w:t>
                  </w:r>
                  <w:r w:rsidRPr="00B961B7">
                    <w:rPr>
                      <w:rFonts w:ascii="Times New Roman" w:hAnsi="Times New Roman"/>
                      <w:color w:val="000000"/>
                      <w:sz w:val="17"/>
                      <w:szCs w:val="17"/>
                    </w:rPr>
                    <w:t>to the course and assignments overview</w:t>
                  </w:r>
                </w:p>
                <w:p w14:paraId="6865B159" w14:textId="6577AFC5" w:rsidR="00F3558E" w:rsidRPr="00B74CB9" w:rsidRDefault="00F3558E" w:rsidP="001220DA">
                  <w:pPr>
                    <w:bidi/>
                    <w:rPr>
                      <w:rFonts w:ascii="Times New Roman" w:hAnsi="Times New Roman"/>
                      <w:color w:val="000000"/>
                      <w:sz w:val="17"/>
                      <w:szCs w:val="17"/>
                      <w:rtl/>
                    </w:rPr>
                  </w:pPr>
                </w:p>
              </w:tc>
              <w:tc>
                <w:tcPr>
                  <w:tcW w:w="1080" w:type="dxa"/>
                  <w:tcBorders>
                    <w:top w:val="single" w:sz="4" w:space="0" w:color="auto"/>
                    <w:left w:val="nil"/>
                    <w:bottom w:val="single" w:sz="4" w:space="0" w:color="auto"/>
                    <w:right w:val="single" w:sz="4" w:space="0" w:color="auto"/>
                  </w:tcBorders>
                </w:tcPr>
                <w:p w14:paraId="2051A423" w14:textId="1C2F1596" w:rsidR="00F3558E" w:rsidRPr="00B74CB9" w:rsidRDefault="005D40C0" w:rsidP="00EC0CD2">
                  <w:pPr>
                    <w:rPr>
                      <w:rFonts w:ascii="Times New Roman" w:hAnsi="Times New Roman"/>
                      <w:color w:val="000000"/>
                      <w:sz w:val="17"/>
                      <w:szCs w:val="17"/>
                    </w:rPr>
                  </w:pPr>
                  <w:r>
                    <w:rPr>
                      <w:rFonts w:ascii="Times New Roman" w:hAnsi="Times New Roman"/>
                      <w:color w:val="000000"/>
                      <w:sz w:val="17"/>
                      <w:szCs w:val="17"/>
                    </w:rPr>
                    <w:t>1</w:t>
                  </w:r>
                </w:p>
              </w:tc>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262D0B9D" w:rsidR="00F3558E" w:rsidRPr="00B74CB9" w:rsidRDefault="00F3558E" w:rsidP="00EC0CD2">
                  <w:pPr>
                    <w:rPr>
                      <w:rFonts w:ascii="Times New Roman" w:hAnsi="Times New Roman"/>
                      <w:color w:val="000000"/>
                      <w:sz w:val="17"/>
                      <w:szCs w:val="17"/>
                    </w:rPr>
                  </w:pPr>
                  <w:r w:rsidRPr="00B74CB9">
                    <w:rPr>
                      <w:rFonts w:ascii="Times New Roman" w:hAnsi="Times New Roman"/>
                      <w:color w:val="000000"/>
                      <w:sz w:val="17"/>
                      <w:szCs w:val="17"/>
                    </w:rPr>
                    <w:t> </w:t>
                  </w:r>
                  <w:r w:rsidR="005D40C0">
                    <w:rPr>
                      <w:rFonts w:ascii="Times New Roman" w:hAnsi="Times New Roman"/>
                      <w:color w:val="000000"/>
                      <w:sz w:val="17"/>
                      <w:szCs w:val="17"/>
                    </w:rPr>
                    <w:t>Face to face</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E708B5F" w14:textId="28628C11" w:rsidR="00F3558E" w:rsidRPr="00B74CB9" w:rsidRDefault="00F3558E" w:rsidP="005D40C0">
                  <w:pPr>
                    <w:rPr>
                      <w:rFonts w:ascii="Times New Roman" w:hAnsi="Times New Roman"/>
                      <w:color w:val="000000"/>
                      <w:sz w:val="17"/>
                      <w:szCs w:val="17"/>
                    </w:rPr>
                  </w:pPr>
                  <w:r w:rsidRPr="00B74CB9">
                    <w:rPr>
                      <w:rFonts w:ascii="Times New Roman" w:hAnsi="Times New Roman"/>
                      <w:color w:val="000000"/>
                      <w:sz w:val="17"/>
                      <w:szCs w:val="17"/>
                    </w:rPr>
                    <w:t> </w:t>
                  </w:r>
                  <w:r w:rsidR="005D40C0" w:rsidRPr="005D40C0">
                    <w:rPr>
                      <w:rFonts w:ascii="Times New Roman" w:hAnsi="Times New Roman"/>
                      <w:color w:val="000000"/>
                      <w:sz w:val="17"/>
                      <w:szCs w:val="17"/>
                    </w:rPr>
                    <w:t>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E9F77FA" w14:textId="5C08CEB0" w:rsidR="00F3558E" w:rsidRPr="00B74CB9" w:rsidRDefault="00F3558E" w:rsidP="00EC0CD2">
                  <w:pPr>
                    <w:rPr>
                      <w:rFonts w:ascii="Times New Roman" w:hAnsi="Times New Roman"/>
                      <w:color w:val="000000"/>
                      <w:sz w:val="17"/>
                      <w:szCs w:val="17"/>
                    </w:rPr>
                  </w:pPr>
                  <w:r w:rsidRPr="00B74CB9">
                    <w:rPr>
                      <w:rFonts w:ascii="Times New Roman" w:hAnsi="Times New Roman"/>
                      <w:color w:val="000000"/>
                      <w:sz w:val="17"/>
                      <w:szCs w:val="17"/>
                    </w:rPr>
                    <w:t> </w:t>
                  </w:r>
                  <w:r w:rsidR="005D40C0">
                    <w:rPr>
                      <w:rFonts w:ascii="Times New Roman" w:hAnsi="Times New Roman"/>
                      <w:color w:val="000000"/>
                      <w:sz w:val="17"/>
                      <w:szCs w:val="17"/>
                    </w:rPr>
                    <w:t>-</w:t>
                  </w:r>
                </w:p>
              </w:tc>
            </w:tr>
            <w:tr w:rsidR="005D40C0" w:rsidRPr="00B74CB9" w14:paraId="100B6B4A"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204CA6E0" w14:textId="045F3D2C"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37AAAA87" w14:textId="0BF361FB"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No lab</w:t>
                  </w:r>
                </w:p>
              </w:tc>
              <w:tc>
                <w:tcPr>
                  <w:tcW w:w="1080" w:type="dxa"/>
                  <w:tcBorders>
                    <w:top w:val="single" w:sz="4" w:space="0" w:color="auto"/>
                    <w:left w:val="nil"/>
                    <w:bottom w:val="single" w:sz="4" w:space="0" w:color="auto"/>
                    <w:right w:val="single" w:sz="4" w:space="0" w:color="auto"/>
                  </w:tcBorders>
                </w:tcPr>
                <w:p w14:paraId="295CDE00" w14:textId="77777777" w:rsidR="005D40C0" w:rsidRPr="00B74CB9" w:rsidRDefault="005D40C0" w:rsidP="005D40C0">
                  <w:pPr>
                    <w:rPr>
                      <w:rFonts w:ascii="Times New Roman" w:hAnsi="Times New Roman"/>
                      <w:color w:val="000000"/>
                      <w:sz w:val="17"/>
                      <w:szCs w:val="17"/>
                    </w:rPr>
                  </w:pPr>
                </w:p>
              </w:tc>
              <w:tc>
                <w:tcPr>
                  <w:tcW w:w="873" w:type="dxa"/>
                  <w:tcBorders>
                    <w:top w:val="nil"/>
                    <w:left w:val="single" w:sz="4" w:space="0" w:color="auto"/>
                    <w:bottom w:val="single" w:sz="4" w:space="0" w:color="auto"/>
                    <w:right w:val="single" w:sz="4" w:space="0" w:color="auto"/>
                  </w:tcBorders>
                  <w:shd w:val="clear" w:color="auto" w:fill="auto"/>
                  <w:noWrap/>
                  <w:hideMark/>
                </w:tcPr>
                <w:p w14:paraId="6ABD817C" w14:textId="390E953D"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nil"/>
                    <w:left w:val="single" w:sz="4" w:space="0" w:color="auto"/>
                    <w:bottom w:val="single" w:sz="4" w:space="0" w:color="auto"/>
                    <w:right w:val="single" w:sz="4" w:space="0" w:color="auto"/>
                  </w:tcBorders>
                  <w:shd w:val="clear" w:color="auto" w:fill="auto"/>
                  <w:noWrap/>
                  <w:hideMark/>
                </w:tcPr>
                <w:p w14:paraId="32849744" w14:textId="1B4DE7E3"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3ABC759" w14:textId="58EE17DE"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41B3C19A"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2</w:t>
                  </w:r>
                </w:p>
              </w:tc>
              <w:tc>
                <w:tcPr>
                  <w:tcW w:w="900" w:type="dxa"/>
                  <w:tcBorders>
                    <w:top w:val="nil"/>
                    <w:left w:val="nil"/>
                    <w:bottom w:val="single" w:sz="4" w:space="0" w:color="auto"/>
                    <w:right w:val="single" w:sz="4" w:space="0" w:color="auto"/>
                  </w:tcBorders>
                  <w:shd w:val="clear" w:color="auto" w:fill="auto"/>
                  <w:noWrap/>
                  <w:vAlign w:val="center"/>
                  <w:hideMark/>
                </w:tcPr>
                <w:p w14:paraId="37EAFB18" w14:textId="13666EB7" w:rsidR="005D40C0" w:rsidRPr="00B74CB9" w:rsidRDefault="005D40C0" w:rsidP="005D40C0">
                  <w:pPr>
                    <w:rPr>
                      <w:rFonts w:ascii="Times New Roman" w:hAnsi="Times New Roman"/>
                      <w:color w:val="000000"/>
                      <w:sz w:val="17"/>
                      <w:szCs w:val="17"/>
                      <w:rtl/>
                    </w:rPr>
                  </w:pPr>
                  <w:r w:rsidRPr="00B74CB9">
                    <w:rPr>
                      <w:rFonts w:ascii="Times New Roman" w:hAnsi="Times New Roman"/>
                      <w:color w:val="000000"/>
                      <w:sz w:val="17"/>
                      <w:szCs w:val="17"/>
                    </w:rPr>
                    <w:t xml:space="preserve"> Lecture </w:t>
                  </w:r>
                </w:p>
              </w:tc>
              <w:tc>
                <w:tcPr>
                  <w:tcW w:w="2097" w:type="dxa"/>
                  <w:tcBorders>
                    <w:top w:val="nil"/>
                    <w:left w:val="nil"/>
                    <w:bottom w:val="single" w:sz="4" w:space="0" w:color="auto"/>
                    <w:right w:val="single" w:sz="4" w:space="0" w:color="auto"/>
                  </w:tcBorders>
                  <w:shd w:val="clear" w:color="auto" w:fill="auto"/>
                  <w:noWrap/>
                  <w:vAlign w:val="bottom"/>
                  <w:hideMark/>
                </w:tcPr>
                <w:p w14:paraId="4CAFA8E6" w14:textId="44359CE1"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Inflammation and inflammation management common forms of Tendinitis/Tendinosis</w:t>
                  </w:r>
                </w:p>
              </w:tc>
              <w:tc>
                <w:tcPr>
                  <w:tcW w:w="1080" w:type="dxa"/>
                  <w:tcBorders>
                    <w:top w:val="single" w:sz="4" w:space="0" w:color="auto"/>
                    <w:left w:val="nil"/>
                    <w:bottom w:val="single" w:sz="4" w:space="0" w:color="auto"/>
                    <w:right w:val="single" w:sz="4" w:space="0" w:color="auto"/>
                  </w:tcBorders>
                </w:tcPr>
                <w:p w14:paraId="09EF6FF3" w14:textId="537FA7D2"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41A68270" w14:textId="6FC50518"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nil"/>
                    <w:left w:val="single" w:sz="4" w:space="0" w:color="auto"/>
                    <w:bottom w:val="single" w:sz="4" w:space="0" w:color="auto"/>
                    <w:right w:val="single" w:sz="4" w:space="0" w:color="auto"/>
                  </w:tcBorders>
                  <w:shd w:val="clear" w:color="auto" w:fill="auto"/>
                  <w:noWrap/>
                  <w:hideMark/>
                </w:tcPr>
                <w:p w14:paraId="2BF12739" w14:textId="39504EF8"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5D7A8E59" w14:textId="0C26ECA8"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24</w:t>
                  </w:r>
                </w:p>
              </w:tc>
            </w:tr>
            <w:tr w:rsidR="005D40C0" w:rsidRPr="00B74CB9" w14:paraId="1D87F6E5"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15566618" w14:textId="4CCB87A5"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2E975E18" w14:textId="7FFC2587"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00080702">
                    <w:rPr>
                      <w:rFonts w:ascii="Times New Roman" w:hAnsi="Times New Roman"/>
                      <w:color w:val="000000"/>
                      <w:sz w:val="17"/>
                      <w:szCs w:val="17"/>
                    </w:rPr>
                    <w:t xml:space="preserve">Hospital Visit </w:t>
                  </w:r>
                </w:p>
              </w:tc>
              <w:tc>
                <w:tcPr>
                  <w:tcW w:w="1080" w:type="dxa"/>
                  <w:tcBorders>
                    <w:top w:val="single" w:sz="4" w:space="0" w:color="auto"/>
                    <w:left w:val="nil"/>
                    <w:bottom w:val="single" w:sz="4" w:space="0" w:color="auto"/>
                    <w:right w:val="single" w:sz="4" w:space="0" w:color="auto"/>
                  </w:tcBorders>
                </w:tcPr>
                <w:p w14:paraId="00017B1D" w14:textId="1CBB6518" w:rsidR="005D40C0" w:rsidRPr="00B74CB9" w:rsidRDefault="005D40C0" w:rsidP="005D40C0">
                  <w:pPr>
                    <w:rPr>
                      <w:rFonts w:ascii="Times New Roman" w:hAnsi="Times New Roman"/>
                      <w:color w:val="000000"/>
                      <w:sz w:val="17"/>
                      <w:szCs w:val="17"/>
                    </w:rPr>
                  </w:pPr>
                  <w:r w:rsidRPr="00423C6B">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53DCCA72" w14:textId="560CECCB"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nil"/>
                    <w:left w:val="single" w:sz="4" w:space="0" w:color="auto"/>
                    <w:bottom w:val="single" w:sz="4" w:space="0" w:color="auto"/>
                    <w:right w:val="single" w:sz="4" w:space="0" w:color="auto"/>
                  </w:tcBorders>
                  <w:shd w:val="clear" w:color="auto" w:fill="auto"/>
                  <w:noWrap/>
                  <w:hideMark/>
                </w:tcPr>
                <w:p w14:paraId="5C8C8C80" w14:textId="657C4B77"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16F70503" w14:textId="01855703"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5</w:t>
                  </w:r>
                </w:p>
              </w:tc>
            </w:tr>
            <w:tr w:rsidR="005D40C0" w:rsidRPr="00B74CB9" w14:paraId="7B16FF4E"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3</w:t>
                  </w:r>
                </w:p>
              </w:tc>
              <w:tc>
                <w:tcPr>
                  <w:tcW w:w="900" w:type="dxa"/>
                  <w:tcBorders>
                    <w:top w:val="nil"/>
                    <w:left w:val="nil"/>
                    <w:bottom w:val="single" w:sz="4" w:space="0" w:color="auto"/>
                    <w:right w:val="single" w:sz="4" w:space="0" w:color="auto"/>
                  </w:tcBorders>
                  <w:shd w:val="clear" w:color="auto" w:fill="auto"/>
                  <w:noWrap/>
                  <w:vAlign w:val="center"/>
                  <w:hideMark/>
                </w:tcPr>
                <w:p w14:paraId="53A6AA13" w14:textId="3AC4AE9F"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3BD78DC5" w14:textId="6D218E0D"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Inflammation and inflammation management common forms of Tendinitis/Tendinosis</w:t>
                  </w:r>
                </w:p>
              </w:tc>
              <w:tc>
                <w:tcPr>
                  <w:tcW w:w="1080" w:type="dxa"/>
                  <w:tcBorders>
                    <w:top w:val="single" w:sz="4" w:space="0" w:color="auto"/>
                    <w:left w:val="nil"/>
                    <w:bottom w:val="single" w:sz="4" w:space="0" w:color="auto"/>
                    <w:right w:val="single" w:sz="4" w:space="0" w:color="auto"/>
                  </w:tcBorders>
                </w:tcPr>
                <w:p w14:paraId="57668380" w14:textId="5C220B94" w:rsidR="005D40C0" w:rsidRPr="00B74CB9" w:rsidRDefault="005D40C0" w:rsidP="005D40C0">
                  <w:pPr>
                    <w:rPr>
                      <w:rFonts w:ascii="Times New Roman" w:hAnsi="Times New Roman"/>
                      <w:color w:val="000000"/>
                      <w:sz w:val="17"/>
                      <w:szCs w:val="17"/>
                    </w:rPr>
                  </w:pPr>
                  <w:r w:rsidRPr="00423C6B">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12CFA38A" w14:textId="169710DB"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A1DDBA8" w14:textId="6FE1D81F"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6808264" w14:textId="124429F5"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24</w:t>
                  </w:r>
                </w:p>
              </w:tc>
            </w:tr>
            <w:tr w:rsidR="005D40C0" w:rsidRPr="00B74CB9" w14:paraId="383568E4"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D11EC4F" w14:textId="51B9A03C"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33A386B0" w14:textId="372F6322" w:rsidR="005D40C0" w:rsidRPr="00B74CB9" w:rsidRDefault="005D40C0" w:rsidP="005D40C0">
                  <w:pPr>
                    <w:rPr>
                      <w:rFonts w:ascii="Times New Roman" w:hAnsi="Times New Roman"/>
                      <w:color w:val="000000"/>
                      <w:sz w:val="17"/>
                      <w:szCs w:val="17"/>
                    </w:rPr>
                  </w:pPr>
                </w:p>
              </w:tc>
              <w:tc>
                <w:tcPr>
                  <w:tcW w:w="1080" w:type="dxa"/>
                  <w:tcBorders>
                    <w:top w:val="single" w:sz="4" w:space="0" w:color="auto"/>
                    <w:left w:val="nil"/>
                    <w:bottom w:val="single" w:sz="4" w:space="0" w:color="auto"/>
                    <w:right w:val="single" w:sz="4" w:space="0" w:color="auto"/>
                  </w:tcBorders>
                </w:tcPr>
                <w:p w14:paraId="2372EEAC" w14:textId="21232002" w:rsidR="005D40C0" w:rsidRPr="00B74CB9" w:rsidRDefault="005D40C0" w:rsidP="005D40C0">
                  <w:pPr>
                    <w:rPr>
                      <w:rFonts w:ascii="Times New Roman" w:hAnsi="Times New Roman"/>
                      <w:color w:val="000000"/>
                      <w:sz w:val="17"/>
                      <w:szCs w:val="17"/>
                    </w:rPr>
                  </w:pPr>
                  <w:r w:rsidRPr="00423C6B">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B3B0312" w14:textId="6E9059A6"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91FF1D" w14:textId="4C5FE983"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5F4B7A1" w14:textId="0D47E0E2"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8</w:t>
                  </w:r>
                </w:p>
              </w:tc>
            </w:tr>
            <w:tr w:rsidR="005D40C0" w:rsidRPr="00B74CB9" w14:paraId="5DAB64C4"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4</w:t>
                  </w:r>
                </w:p>
              </w:tc>
              <w:tc>
                <w:tcPr>
                  <w:tcW w:w="900" w:type="dxa"/>
                  <w:tcBorders>
                    <w:top w:val="nil"/>
                    <w:left w:val="nil"/>
                    <w:bottom w:val="single" w:sz="4" w:space="0" w:color="auto"/>
                    <w:right w:val="single" w:sz="4" w:space="0" w:color="auto"/>
                  </w:tcBorders>
                  <w:shd w:val="clear" w:color="auto" w:fill="auto"/>
                  <w:noWrap/>
                  <w:vAlign w:val="center"/>
                  <w:hideMark/>
                </w:tcPr>
                <w:p w14:paraId="13011F92" w14:textId="13832292"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01F5857A" w14:textId="28C04DDB" w:rsidR="005D40C0" w:rsidRDefault="005D40C0" w:rsidP="005D40C0">
                  <w:pPr>
                    <w:rPr>
                      <w:rFonts w:ascii="Times New Roman" w:hAnsi="Times New Roman"/>
                      <w:color w:val="000000"/>
                      <w:sz w:val="17"/>
                      <w:szCs w:val="17"/>
                    </w:rPr>
                  </w:pPr>
                  <w:r>
                    <w:rPr>
                      <w:rFonts w:ascii="Times New Roman" w:hAnsi="Times New Roman"/>
                      <w:color w:val="000000"/>
                      <w:sz w:val="17"/>
                      <w:szCs w:val="17"/>
                    </w:rPr>
                    <w:t>Thoracic outlet syndrome</w:t>
                  </w:r>
                </w:p>
                <w:p w14:paraId="63F658B7" w14:textId="7B27ABEB" w:rsidR="005D40C0" w:rsidRDefault="005D40C0" w:rsidP="005D40C0">
                  <w:pPr>
                    <w:rPr>
                      <w:rFonts w:ascii="Times New Roman" w:hAnsi="Times New Roman"/>
                      <w:color w:val="000000"/>
                      <w:sz w:val="17"/>
                      <w:szCs w:val="17"/>
                    </w:rPr>
                  </w:pPr>
                  <w:r>
                    <w:rPr>
                      <w:rFonts w:ascii="Times New Roman" w:hAnsi="Times New Roman"/>
                      <w:color w:val="000000"/>
                      <w:sz w:val="17"/>
                      <w:szCs w:val="17"/>
                    </w:rPr>
                    <w:t>Frozen shoulder</w:t>
                  </w:r>
                </w:p>
                <w:p w14:paraId="2D24F0B1" w14:textId="0BF241F5"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Impingement syndrome</w:t>
                  </w:r>
                </w:p>
              </w:tc>
              <w:tc>
                <w:tcPr>
                  <w:tcW w:w="1080" w:type="dxa"/>
                  <w:tcBorders>
                    <w:top w:val="single" w:sz="4" w:space="0" w:color="auto"/>
                    <w:left w:val="nil"/>
                    <w:bottom w:val="single" w:sz="4" w:space="0" w:color="auto"/>
                    <w:right w:val="single" w:sz="4" w:space="0" w:color="auto"/>
                  </w:tcBorders>
                </w:tcPr>
                <w:p w14:paraId="7D32892B" w14:textId="061775DC"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16C532C8" w14:textId="5B95B75B"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AF2A4AA" w14:textId="6456DAF4"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9A3D83D" w14:textId="110B22AE"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18</w:t>
                  </w:r>
                </w:p>
              </w:tc>
            </w:tr>
            <w:tr w:rsidR="005D40C0" w:rsidRPr="00B74CB9" w14:paraId="570039BB"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6E4F1005" w14:textId="47050C91"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6A267AF6" w14:textId="218B944A"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00080702">
                    <w:rPr>
                      <w:rFonts w:ascii="Times New Roman" w:hAnsi="Times New Roman"/>
                      <w:color w:val="000000"/>
                      <w:sz w:val="17"/>
                      <w:szCs w:val="17"/>
                    </w:rPr>
                    <w:t>Evaluation of the hand</w:t>
                  </w:r>
                </w:p>
              </w:tc>
              <w:tc>
                <w:tcPr>
                  <w:tcW w:w="1080" w:type="dxa"/>
                  <w:tcBorders>
                    <w:top w:val="single" w:sz="4" w:space="0" w:color="auto"/>
                    <w:left w:val="nil"/>
                    <w:bottom w:val="single" w:sz="4" w:space="0" w:color="auto"/>
                    <w:right w:val="single" w:sz="4" w:space="0" w:color="auto"/>
                  </w:tcBorders>
                </w:tcPr>
                <w:p w14:paraId="614825FA" w14:textId="4D1130E5"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27E5D644" w14:textId="5F000025"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3B33AA" w14:textId="5F3F88DD"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2439C325" w14:textId="733E3750"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02D489D6"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5</w:t>
                  </w:r>
                </w:p>
              </w:tc>
              <w:tc>
                <w:tcPr>
                  <w:tcW w:w="900" w:type="dxa"/>
                  <w:tcBorders>
                    <w:top w:val="nil"/>
                    <w:left w:val="nil"/>
                    <w:bottom w:val="single" w:sz="4" w:space="0" w:color="auto"/>
                    <w:right w:val="single" w:sz="4" w:space="0" w:color="auto"/>
                  </w:tcBorders>
                  <w:shd w:val="clear" w:color="auto" w:fill="auto"/>
                  <w:noWrap/>
                  <w:vAlign w:val="center"/>
                  <w:hideMark/>
                </w:tcPr>
                <w:p w14:paraId="0AC05247" w14:textId="46354CA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0F211BA7" w14:textId="317A8EF0" w:rsidR="005D40C0" w:rsidRPr="00E92624" w:rsidRDefault="005D40C0" w:rsidP="005D40C0">
                  <w:r w:rsidRPr="00E92624">
                    <w:rPr>
                      <w:rFonts w:ascii="Times New Roman" w:hAnsi="Times New Roman"/>
                      <w:color w:val="000000"/>
                      <w:sz w:val="17"/>
                      <w:szCs w:val="17"/>
                    </w:rPr>
                    <w:t>Common Peripheral Nerve Problems</w:t>
                  </w:r>
                </w:p>
              </w:tc>
              <w:tc>
                <w:tcPr>
                  <w:tcW w:w="1080" w:type="dxa"/>
                  <w:tcBorders>
                    <w:top w:val="single" w:sz="4" w:space="0" w:color="auto"/>
                    <w:left w:val="nil"/>
                    <w:bottom w:val="single" w:sz="4" w:space="0" w:color="auto"/>
                    <w:right w:val="single" w:sz="4" w:space="0" w:color="auto"/>
                  </w:tcBorders>
                </w:tcPr>
                <w:p w14:paraId="042E8F71" w14:textId="278D8EF8"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9419741" w14:textId="42DE2BAA"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F66D3E7" w14:textId="7662B758"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46DC0C66" w14:textId="7E2465AF"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20</w:t>
                  </w:r>
                </w:p>
              </w:tc>
            </w:tr>
            <w:tr w:rsidR="005D40C0" w:rsidRPr="00B74CB9" w14:paraId="1E9527A3"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A5EA3B6" w14:textId="090AAEAC"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1BBB72AF" w14:textId="79B61730"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00080702">
                    <w:rPr>
                      <w:rFonts w:ascii="Times New Roman" w:hAnsi="Times New Roman"/>
                      <w:color w:val="000000"/>
                      <w:sz w:val="17"/>
                      <w:szCs w:val="17"/>
                    </w:rPr>
                    <w:t>Evaluation of the hand</w:t>
                  </w:r>
                  <w:r>
                    <w:rPr>
                      <w:rFonts w:ascii="Times New Roman" w:hAnsi="Times New Roman"/>
                      <w:color w:val="000000"/>
                      <w:sz w:val="17"/>
                      <w:szCs w:val="17"/>
                    </w:rPr>
                    <w:t xml:space="preserve"> </w:t>
                  </w:r>
                </w:p>
              </w:tc>
              <w:tc>
                <w:tcPr>
                  <w:tcW w:w="1080" w:type="dxa"/>
                  <w:tcBorders>
                    <w:top w:val="single" w:sz="4" w:space="0" w:color="auto"/>
                    <w:left w:val="nil"/>
                    <w:bottom w:val="single" w:sz="4" w:space="0" w:color="auto"/>
                    <w:right w:val="single" w:sz="4" w:space="0" w:color="auto"/>
                  </w:tcBorders>
                </w:tcPr>
                <w:p w14:paraId="012B56E7" w14:textId="7CB28865"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76B19FA6" w14:textId="43B047D5"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587888" w14:textId="349885A1"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214AF47" w14:textId="555DE814"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0E0D4BEA"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lastRenderedPageBreak/>
                    <w:t>6</w:t>
                  </w:r>
                </w:p>
              </w:tc>
              <w:tc>
                <w:tcPr>
                  <w:tcW w:w="900" w:type="dxa"/>
                  <w:tcBorders>
                    <w:top w:val="nil"/>
                    <w:left w:val="nil"/>
                    <w:bottom w:val="single" w:sz="4" w:space="0" w:color="auto"/>
                    <w:right w:val="single" w:sz="4" w:space="0" w:color="auto"/>
                  </w:tcBorders>
                  <w:shd w:val="clear" w:color="auto" w:fill="auto"/>
                  <w:noWrap/>
                  <w:vAlign w:val="center"/>
                  <w:hideMark/>
                </w:tcPr>
                <w:p w14:paraId="14EC7F1B" w14:textId="41D872C4"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4FD4F0D2" w14:textId="7C72BC2A"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Pr="00E92624">
                    <w:rPr>
                      <w:rFonts w:ascii="Times New Roman" w:hAnsi="Times New Roman"/>
                      <w:color w:val="000000"/>
                      <w:sz w:val="17"/>
                      <w:szCs w:val="17"/>
                    </w:rPr>
                    <w:t>Common Peripheral Nerve Problems</w:t>
                  </w:r>
                </w:p>
              </w:tc>
              <w:tc>
                <w:tcPr>
                  <w:tcW w:w="1080" w:type="dxa"/>
                  <w:tcBorders>
                    <w:top w:val="single" w:sz="4" w:space="0" w:color="auto"/>
                    <w:left w:val="nil"/>
                    <w:bottom w:val="single" w:sz="4" w:space="0" w:color="auto"/>
                    <w:right w:val="single" w:sz="4" w:space="0" w:color="auto"/>
                  </w:tcBorders>
                </w:tcPr>
                <w:p w14:paraId="3727831A" w14:textId="682795C2"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1DD5BFC" w14:textId="614CF2D1" w:rsidR="005D40C0" w:rsidRPr="00B74CB9" w:rsidRDefault="005D40C0" w:rsidP="005D40C0">
                  <w:pPr>
                    <w:rPr>
                      <w:rFonts w:ascii="Times New Roman" w:hAnsi="Times New Roman"/>
                      <w:color w:val="000000"/>
                      <w:sz w:val="17"/>
                      <w:szCs w:val="17"/>
                    </w:rPr>
                  </w:pPr>
                  <w:r w:rsidRPr="00B43909">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FBBD970" w14:textId="133CE238"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49187A2" w14:textId="5039E1F9"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20</w:t>
                  </w:r>
                </w:p>
              </w:tc>
            </w:tr>
            <w:tr w:rsidR="005D40C0" w:rsidRPr="00B74CB9" w14:paraId="1EC9D638"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5FC544B3" w14:textId="7CFFD644"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2DE97F24" w14:textId="17611097"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00080702">
                    <w:rPr>
                      <w:rFonts w:ascii="Times New Roman" w:hAnsi="Times New Roman"/>
                      <w:color w:val="000000"/>
                      <w:sz w:val="17"/>
                      <w:szCs w:val="17"/>
                    </w:rPr>
                    <w:t>Edema control, scar management, desensitization and modalities</w:t>
                  </w:r>
                </w:p>
              </w:tc>
              <w:tc>
                <w:tcPr>
                  <w:tcW w:w="1080" w:type="dxa"/>
                  <w:tcBorders>
                    <w:top w:val="single" w:sz="4" w:space="0" w:color="auto"/>
                    <w:left w:val="nil"/>
                    <w:bottom w:val="single" w:sz="4" w:space="0" w:color="auto"/>
                    <w:right w:val="single" w:sz="4" w:space="0" w:color="auto"/>
                  </w:tcBorders>
                </w:tcPr>
                <w:p w14:paraId="71BF4212" w14:textId="51A9121C"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51569D01" w14:textId="4708E83A" w:rsidR="005D40C0" w:rsidRPr="00B74CB9" w:rsidRDefault="005D40C0" w:rsidP="005D40C0">
                  <w:pPr>
                    <w:rPr>
                      <w:rFonts w:ascii="Times New Roman" w:hAnsi="Times New Roman"/>
                      <w:color w:val="000000"/>
                      <w:sz w:val="17"/>
                      <w:szCs w:val="17"/>
                    </w:rPr>
                  </w:pPr>
                  <w:r w:rsidRPr="005C640D">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9AAA0" w14:textId="416DD9DD"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41B38388" w14:textId="5380081D"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 </w:t>
                  </w:r>
                </w:p>
              </w:tc>
            </w:tr>
            <w:tr w:rsidR="005D40C0" w:rsidRPr="00B74CB9" w14:paraId="66D07F84" w14:textId="77777777" w:rsidTr="00547A8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7</w:t>
                  </w:r>
                </w:p>
              </w:tc>
              <w:tc>
                <w:tcPr>
                  <w:tcW w:w="900" w:type="dxa"/>
                  <w:tcBorders>
                    <w:top w:val="nil"/>
                    <w:left w:val="nil"/>
                    <w:bottom w:val="single" w:sz="4" w:space="0" w:color="auto"/>
                    <w:right w:val="single" w:sz="4" w:space="0" w:color="auto"/>
                  </w:tcBorders>
                  <w:shd w:val="clear" w:color="auto" w:fill="auto"/>
                  <w:noWrap/>
                  <w:vAlign w:val="center"/>
                  <w:hideMark/>
                </w:tcPr>
                <w:p w14:paraId="6583AFA2" w14:textId="47EE9196"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07F5C72D" w14:textId="6C0BEB63" w:rsidR="005D40C0" w:rsidRPr="00B74CB9" w:rsidRDefault="005D40C0" w:rsidP="005D40C0">
                  <w:pPr>
                    <w:rPr>
                      <w:rFonts w:ascii="Times New Roman" w:hAnsi="Times New Roman"/>
                      <w:color w:val="000000"/>
                      <w:sz w:val="17"/>
                      <w:szCs w:val="17"/>
                    </w:rPr>
                  </w:pPr>
                  <w:r w:rsidRPr="00E92624">
                    <w:rPr>
                      <w:rFonts w:ascii="Times New Roman" w:hAnsi="Times New Roman"/>
                      <w:color w:val="000000"/>
                      <w:sz w:val="17"/>
                      <w:szCs w:val="17"/>
                    </w:rPr>
                    <w:t>Common Peripheral Nerve Problems</w:t>
                  </w:r>
                </w:p>
              </w:tc>
              <w:tc>
                <w:tcPr>
                  <w:tcW w:w="1080" w:type="dxa"/>
                  <w:tcBorders>
                    <w:top w:val="single" w:sz="4" w:space="0" w:color="auto"/>
                    <w:left w:val="nil"/>
                    <w:bottom w:val="single" w:sz="4" w:space="0" w:color="auto"/>
                    <w:right w:val="single" w:sz="4" w:space="0" w:color="auto"/>
                  </w:tcBorders>
                </w:tcPr>
                <w:p w14:paraId="7AE6BD58" w14:textId="5E28A5D2"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0FADB6C" w14:textId="18010C95" w:rsidR="005D40C0" w:rsidRPr="00B74CB9" w:rsidRDefault="005D40C0" w:rsidP="005D40C0">
                  <w:pPr>
                    <w:rPr>
                      <w:rFonts w:ascii="Times New Roman" w:hAnsi="Times New Roman"/>
                      <w:color w:val="000000"/>
                      <w:sz w:val="17"/>
                      <w:szCs w:val="17"/>
                    </w:rPr>
                  </w:pPr>
                  <w:r w:rsidRPr="005C640D">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539B4F0" w14:textId="2BFDC253"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190C" w14:textId="4DCEC3C9"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20</w:t>
                  </w:r>
                </w:p>
              </w:tc>
            </w:tr>
            <w:tr w:rsidR="005D40C0" w:rsidRPr="00B74CB9" w14:paraId="7C7C7F99" w14:textId="77777777" w:rsidTr="00547A82">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39E4CFF8" w14:textId="14D53DCE"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Lab</w:t>
                  </w:r>
                </w:p>
              </w:tc>
              <w:tc>
                <w:tcPr>
                  <w:tcW w:w="2097" w:type="dxa"/>
                  <w:tcBorders>
                    <w:top w:val="nil"/>
                    <w:left w:val="nil"/>
                    <w:bottom w:val="single" w:sz="4" w:space="0" w:color="auto"/>
                    <w:right w:val="single" w:sz="4" w:space="0" w:color="auto"/>
                  </w:tcBorders>
                  <w:shd w:val="clear" w:color="auto" w:fill="auto"/>
                  <w:noWrap/>
                  <w:vAlign w:val="bottom"/>
                  <w:hideMark/>
                </w:tcPr>
                <w:p w14:paraId="1A0B3A75" w14:textId="5B11F4CC"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proofErr w:type="spellStart"/>
                  <w:r w:rsidR="00080702">
                    <w:rPr>
                      <w:rFonts w:ascii="Times New Roman" w:hAnsi="Times New Roman"/>
                      <w:color w:val="000000"/>
                      <w:sz w:val="17"/>
                      <w:szCs w:val="17"/>
                    </w:rPr>
                    <w:t>Moblization</w:t>
                  </w:r>
                  <w:proofErr w:type="spellEnd"/>
                  <w:r>
                    <w:rPr>
                      <w:rFonts w:ascii="Times New Roman" w:hAnsi="Times New Roman"/>
                      <w:color w:val="000000"/>
                      <w:sz w:val="17"/>
                      <w:szCs w:val="17"/>
                    </w:rPr>
                    <w:t xml:space="preserve"> </w:t>
                  </w:r>
                </w:p>
              </w:tc>
              <w:tc>
                <w:tcPr>
                  <w:tcW w:w="1080" w:type="dxa"/>
                  <w:tcBorders>
                    <w:top w:val="single" w:sz="4" w:space="0" w:color="auto"/>
                    <w:left w:val="nil"/>
                    <w:bottom w:val="single" w:sz="4" w:space="0" w:color="auto"/>
                    <w:right w:val="single" w:sz="4" w:space="0" w:color="auto"/>
                  </w:tcBorders>
                </w:tcPr>
                <w:p w14:paraId="3BCE5A6B" w14:textId="586E4779" w:rsidR="005D40C0" w:rsidRPr="00B74CB9" w:rsidRDefault="005D40C0" w:rsidP="005D40C0">
                  <w:pPr>
                    <w:rPr>
                      <w:rFonts w:ascii="Times New Roman" w:hAnsi="Times New Roman"/>
                      <w:color w:val="000000"/>
                      <w:sz w:val="17"/>
                      <w:szCs w:val="17"/>
                    </w:rPr>
                  </w:pPr>
                  <w:r w:rsidRPr="00F47E35">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766F9262" w14:textId="4019BA80" w:rsidR="005D40C0" w:rsidRPr="00B74CB9" w:rsidRDefault="005D40C0" w:rsidP="005D40C0">
                  <w:pPr>
                    <w:rPr>
                      <w:rFonts w:ascii="Times New Roman" w:hAnsi="Times New Roman"/>
                      <w:color w:val="000000"/>
                      <w:sz w:val="17"/>
                      <w:szCs w:val="17"/>
                    </w:rPr>
                  </w:pPr>
                  <w:r w:rsidRPr="005C640D">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6507CBE" w14:textId="54901A5E" w:rsidR="005D40C0" w:rsidRPr="00B74CB9" w:rsidRDefault="005D40C0" w:rsidP="005D40C0">
                  <w:pPr>
                    <w:rPr>
                      <w:rFonts w:ascii="Times New Roman" w:hAnsi="Times New Roman"/>
                      <w:color w:val="000000"/>
                      <w:sz w:val="17"/>
                      <w:szCs w:val="17"/>
                    </w:rPr>
                  </w:pPr>
                  <w:r w:rsidRPr="00954CF3">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46BC" w14:textId="1768FFC2"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 </w:t>
                  </w:r>
                </w:p>
              </w:tc>
            </w:tr>
            <w:tr w:rsidR="00E92624" w:rsidRPr="00B74CB9" w14:paraId="3DF97FDD" w14:textId="77777777" w:rsidTr="00F3558E">
              <w:trPr>
                <w:trHeight w:val="58"/>
              </w:trPr>
              <w:tc>
                <w:tcPr>
                  <w:tcW w:w="701" w:type="dxa"/>
                  <w:vMerge w:val="restart"/>
                  <w:tcBorders>
                    <w:top w:val="nil"/>
                    <w:left w:val="single" w:sz="4" w:space="0" w:color="auto"/>
                    <w:bottom w:val="single" w:sz="4" w:space="0" w:color="auto"/>
                    <w:right w:val="single" w:sz="4" w:space="0" w:color="auto"/>
                  </w:tcBorders>
                  <w:shd w:val="clear" w:color="auto" w:fill="929000"/>
                  <w:noWrap/>
                  <w:vAlign w:val="center"/>
                  <w:hideMark/>
                </w:tcPr>
                <w:p w14:paraId="4971AB80" w14:textId="77777777" w:rsidR="00E92624" w:rsidRPr="00B74CB9" w:rsidRDefault="00E92624" w:rsidP="00E92624">
                  <w:pPr>
                    <w:jc w:val="center"/>
                    <w:rPr>
                      <w:rFonts w:ascii="Times New Roman" w:hAnsi="Times New Roman"/>
                      <w:color w:val="000000"/>
                      <w:sz w:val="17"/>
                      <w:szCs w:val="17"/>
                    </w:rPr>
                  </w:pPr>
                  <w:r w:rsidRPr="00B74CB9">
                    <w:rPr>
                      <w:rFonts w:ascii="Times New Roman" w:hAnsi="Times New Roman"/>
                      <w:color w:val="000000"/>
                      <w:sz w:val="17"/>
                      <w:szCs w:val="17"/>
                    </w:rPr>
                    <w:t>8</w:t>
                  </w:r>
                </w:p>
              </w:tc>
              <w:tc>
                <w:tcPr>
                  <w:tcW w:w="900" w:type="dxa"/>
                  <w:tcBorders>
                    <w:top w:val="nil"/>
                    <w:left w:val="nil"/>
                    <w:bottom w:val="single" w:sz="4" w:space="0" w:color="auto"/>
                    <w:right w:val="single" w:sz="4" w:space="0" w:color="auto"/>
                  </w:tcBorders>
                  <w:shd w:val="clear" w:color="auto" w:fill="929000"/>
                  <w:noWrap/>
                  <w:vAlign w:val="center"/>
                  <w:hideMark/>
                </w:tcPr>
                <w:p w14:paraId="28CD37C0" w14:textId="6116B20C" w:rsidR="00E92624" w:rsidRPr="00B74CB9" w:rsidRDefault="00E92624" w:rsidP="00E92624">
                  <w:pPr>
                    <w:rPr>
                      <w:rFonts w:ascii="Times New Roman" w:hAnsi="Times New Roman"/>
                      <w:color w:val="000000"/>
                      <w:sz w:val="17"/>
                      <w:szCs w:val="17"/>
                    </w:rPr>
                  </w:pPr>
                </w:p>
              </w:tc>
              <w:tc>
                <w:tcPr>
                  <w:tcW w:w="2097" w:type="dxa"/>
                  <w:tcBorders>
                    <w:top w:val="nil"/>
                    <w:left w:val="nil"/>
                    <w:bottom w:val="single" w:sz="4" w:space="0" w:color="auto"/>
                    <w:right w:val="single" w:sz="4" w:space="0" w:color="auto"/>
                  </w:tcBorders>
                  <w:shd w:val="clear" w:color="auto" w:fill="929000"/>
                  <w:noWrap/>
                  <w:vAlign w:val="bottom"/>
                  <w:hideMark/>
                </w:tcPr>
                <w:p w14:paraId="63E089F4" w14:textId="7196862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Exams Week</w:t>
                  </w:r>
                </w:p>
              </w:tc>
              <w:tc>
                <w:tcPr>
                  <w:tcW w:w="1080" w:type="dxa"/>
                  <w:tcBorders>
                    <w:top w:val="single" w:sz="4" w:space="0" w:color="auto"/>
                    <w:left w:val="nil"/>
                    <w:bottom w:val="single" w:sz="4" w:space="0" w:color="auto"/>
                    <w:right w:val="single" w:sz="4" w:space="0" w:color="auto"/>
                  </w:tcBorders>
                  <w:shd w:val="clear" w:color="auto" w:fill="929000"/>
                </w:tcPr>
                <w:p w14:paraId="3819413D" w14:textId="77777777" w:rsidR="00E92624" w:rsidRPr="00B74CB9" w:rsidRDefault="00E92624" w:rsidP="00E92624">
                  <w:pPr>
                    <w:rPr>
                      <w:rFonts w:ascii="Times New Roman" w:hAnsi="Times New Roman"/>
                      <w:color w:val="000000"/>
                      <w:sz w:val="17"/>
                      <w:szCs w:val="17"/>
                    </w:rPr>
                  </w:pPr>
                </w:p>
              </w:tc>
              <w:tc>
                <w:tcPr>
                  <w:tcW w:w="873" w:type="dxa"/>
                  <w:tcBorders>
                    <w:top w:val="nil"/>
                    <w:left w:val="single" w:sz="4" w:space="0" w:color="auto"/>
                    <w:bottom w:val="single" w:sz="4" w:space="0" w:color="auto"/>
                    <w:right w:val="single" w:sz="4" w:space="0" w:color="auto"/>
                  </w:tcBorders>
                  <w:shd w:val="clear" w:color="auto" w:fill="929000"/>
                  <w:noWrap/>
                  <w:vAlign w:val="bottom"/>
                  <w:hideMark/>
                </w:tcPr>
                <w:p w14:paraId="3BE894B5"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66C5F191"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52D12EB4"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r>
            <w:tr w:rsidR="00E92624" w:rsidRPr="00B74CB9" w14:paraId="29351F45" w14:textId="77777777" w:rsidTr="00F3558E">
              <w:trPr>
                <w:trHeight w:val="300"/>
              </w:trPr>
              <w:tc>
                <w:tcPr>
                  <w:tcW w:w="701" w:type="dxa"/>
                  <w:vMerge/>
                  <w:tcBorders>
                    <w:top w:val="nil"/>
                    <w:left w:val="single" w:sz="4" w:space="0" w:color="auto"/>
                    <w:bottom w:val="single" w:sz="4" w:space="0" w:color="auto"/>
                    <w:right w:val="single" w:sz="4" w:space="0" w:color="auto"/>
                  </w:tcBorders>
                  <w:shd w:val="clear" w:color="auto" w:fill="929000"/>
                  <w:vAlign w:val="center"/>
                  <w:hideMark/>
                </w:tcPr>
                <w:p w14:paraId="27AB1E46" w14:textId="77777777" w:rsidR="00E92624" w:rsidRPr="00B74CB9" w:rsidRDefault="00E92624" w:rsidP="00E92624">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929000"/>
                  <w:noWrap/>
                  <w:vAlign w:val="center"/>
                  <w:hideMark/>
                </w:tcPr>
                <w:p w14:paraId="6AB526DD" w14:textId="3D2AF4CE" w:rsidR="00E92624" w:rsidRPr="00B74CB9" w:rsidRDefault="00E92624" w:rsidP="00E92624">
                  <w:pPr>
                    <w:jc w:val="center"/>
                    <w:rPr>
                      <w:rFonts w:ascii="Times New Roman" w:hAnsi="Times New Roman"/>
                      <w:color w:val="000000"/>
                      <w:sz w:val="17"/>
                      <w:szCs w:val="17"/>
                    </w:rPr>
                  </w:pPr>
                </w:p>
              </w:tc>
              <w:tc>
                <w:tcPr>
                  <w:tcW w:w="2097" w:type="dxa"/>
                  <w:tcBorders>
                    <w:top w:val="nil"/>
                    <w:left w:val="nil"/>
                    <w:bottom w:val="single" w:sz="4" w:space="0" w:color="auto"/>
                    <w:right w:val="single" w:sz="4" w:space="0" w:color="auto"/>
                  </w:tcBorders>
                  <w:shd w:val="clear" w:color="auto" w:fill="929000"/>
                  <w:noWrap/>
                  <w:vAlign w:val="bottom"/>
                  <w:hideMark/>
                </w:tcPr>
                <w:p w14:paraId="42A0D868"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c>
                <w:tcPr>
                  <w:tcW w:w="1080" w:type="dxa"/>
                  <w:tcBorders>
                    <w:top w:val="single" w:sz="4" w:space="0" w:color="auto"/>
                    <w:left w:val="nil"/>
                    <w:bottom w:val="single" w:sz="4" w:space="0" w:color="auto"/>
                    <w:right w:val="single" w:sz="4" w:space="0" w:color="auto"/>
                  </w:tcBorders>
                  <w:shd w:val="clear" w:color="auto" w:fill="929000"/>
                </w:tcPr>
                <w:p w14:paraId="2F9AEBBE" w14:textId="77777777" w:rsidR="00E92624" w:rsidRPr="00B74CB9" w:rsidRDefault="00E92624" w:rsidP="00E92624">
                  <w:pPr>
                    <w:rPr>
                      <w:rFonts w:ascii="Times New Roman" w:hAnsi="Times New Roman"/>
                      <w:color w:val="000000"/>
                      <w:sz w:val="17"/>
                      <w:szCs w:val="17"/>
                    </w:rPr>
                  </w:pPr>
                </w:p>
              </w:tc>
              <w:tc>
                <w:tcPr>
                  <w:tcW w:w="873" w:type="dxa"/>
                  <w:tcBorders>
                    <w:top w:val="nil"/>
                    <w:left w:val="single" w:sz="4" w:space="0" w:color="auto"/>
                    <w:bottom w:val="single" w:sz="4" w:space="0" w:color="auto"/>
                    <w:right w:val="single" w:sz="4" w:space="0" w:color="auto"/>
                  </w:tcBorders>
                  <w:shd w:val="clear" w:color="auto" w:fill="929000"/>
                  <w:noWrap/>
                  <w:vAlign w:val="bottom"/>
                  <w:hideMark/>
                </w:tcPr>
                <w:p w14:paraId="6552A952"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68EAA5CD"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c>
                <w:tcPr>
                  <w:tcW w:w="990" w:type="dxa"/>
                  <w:tcBorders>
                    <w:top w:val="single" w:sz="4" w:space="0" w:color="auto"/>
                    <w:left w:val="single" w:sz="4" w:space="0" w:color="auto"/>
                    <w:bottom w:val="single" w:sz="4" w:space="0" w:color="auto"/>
                    <w:right w:val="single" w:sz="4" w:space="0" w:color="auto"/>
                  </w:tcBorders>
                  <w:shd w:val="clear" w:color="auto" w:fill="929000"/>
                  <w:noWrap/>
                  <w:vAlign w:val="bottom"/>
                  <w:hideMark/>
                </w:tcPr>
                <w:p w14:paraId="0CE78710" w14:textId="77777777" w:rsidR="00E92624" w:rsidRPr="00B74CB9" w:rsidRDefault="00E92624" w:rsidP="00E92624">
                  <w:pPr>
                    <w:rPr>
                      <w:rFonts w:ascii="Times New Roman" w:hAnsi="Times New Roman"/>
                      <w:color w:val="000000"/>
                      <w:sz w:val="17"/>
                      <w:szCs w:val="17"/>
                    </w:rPr>
                  </w:pPr>
                  <w:r w:rsidRPr="00B74CB9">
                    <w:rPr>
                      <w:rFonts w:ascii="Times New Roman" w:hAnsi="Times New Roman"/>
                      <w:color w:val="000000"/>
                      <w:sz w:val="17"/>
                      <w:szCs w:val="17"/>
                    </w:rPr>
                    <w:t> </w:t>
                  </w:r>
                </w:p>
              </w:tc>
            </w:tr>
            <w:tr w:rsidR="005D40C0" w:rsidRPr="00B74CB9" w14:paraId="34E5173C" w14:textId="77777777" w:rsidTr="000907B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9</w:t>
                  </w:r>
                </w:p>
              </w:tc>
              <w:tc>
                <w:tcPr>
                  <w:tcW w:w="900" w:type="dxa"/>
                  <w:tcBorders>
                    <w:top w:val="nil"/>
                    <w:left w:val="nil"/>
                    <w:bottom w:val="single" w:sz="4" w:space="0" w:color="auto"/>
                    <w:right w:val="single" w:sz="4" w:space="0" w:color="auto"/>
                  </w:tcBorders>
                  <w:shd w:val="clear" w:color="auto" w:fill="auto"/>
                  <w:noWrap/>
                  <w:vAlign w:val="center"/>
                  <w:hideMark/>
                </w:tcPr>
                <w:p w14:paraId="1229B2F3" w14:textId="71CA369A" w:rsidR="005D40C0" w:rsidRPr="00B74CB9" w:rsidRDefault="005D40C0" w:rsidP="005D40C0">
                  <w:pPr>
                    <w:jc w:val="center"/>
                    <w:rPr>
                      <w:rFonts w:ascii="Times New Roman" w:hAnsi="Times New Roman"/>
                      <w:color w:val="000000"/>
                      <w:sz w:val="17"/>
                      <w:szCs w:val="17"/>
                    </w:rPr>
                  </w:pPr>
                  <w:r>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64C2BEFC" w14:textId="62DDA4E6" w:rsidR="005D40C0" w:rsidRPr="00B74CB9" w:rsidRDefault="005D40C0" w:rsidP="005D40C0">
                  <w:pPr>
                    <w:rPr>
                      <w:rFonts w:ascii="Times New Roman" w:hAnsi="Times New Roman"/>
                      <w:color w:val="000000"/>
                      <w:sz w:val="17"/>
                      <w:szCs w:val="17"/>
                    </w:rPr>
                  </w:pPr>
                  <w:r w:rsidRPr="00E92624">
                    <w:rPr>
                      <w:rFonts w:ascii="Times New Roman" w:hAnsi="Times New Roman"/>
                      <w:color w:val="000000"/>
                      <w:sz w:val="17"/>
                      <w:szCs w:val="17"/>
                    </w:rPr>
                    <w:t>Common Peripheral Nerve Problems</w:t>
                  </w:r>
                </w:p>
              </w:tc>
              <w:tc>
                <w:tcPr>
                  <w:tcW w:w="1080" w:type="dxa"/>
                  <w:tcBorders>
                    <w:top w:val="single" w:sz="4" w:space="0" w:color="auto"/>
                    <w:left w:val="nil"/>
                    <w:bottom w:val="single" w:sz="4" w:space="0" w:color="auto"/>
                    <w:right w:val="single" w:sz="4" w:space="0" w:color="auto"/>
                  </w:tcBorders>
                </w:tcPr>
                <w:p w14:paraId="1E25B7EB" w14:textId="25B39176" w:rsidR="005D40C0" w:rsidRPr="00B74CB9" w:rsidRDefault="005D40C0" w:rsidP="005D40C0">
                  <w:pPr>
                    <w:rPr>
                      <w:rFonts w:ascii="Times New Roman" w:hAnsi="Times New Roman"/>
                      <w:color w:val="000000"/>
                      <w:sz w:val="17"/>
                      <w:szCs w:val="17"/>
                    </w:rPr>
                  </w:pPr>
                  <w:r w:rsidRPr="004C227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280D7B34" w14:textId="02ED9EBD" w:rsidR="005D40C0" w:rsidRPr="00B74CB9" w:rsidRDefault="005D40C0" w:rsidP="005D40C0">
                  <w:pPr>
                    <w:rPr>
                      <w:rFonts w:ascii="Times New Roman" w:hAnsi="Times New Roman"/>
                      <w:color w:val="000000"/>
                      <w:sz w:val="17"/>
                      <w:szCs w:val="17"/>
                    </w:rPr>
                  </w:pPr>
                  <w:r w:rsidRPr="009232E7">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FD20AA0" w14:textId="65A73618" w:rsidR="005D40C0" w:rsidRPr="00B74CB9" w:rsidRDefault="005D40C0" w:rsidP="005D40C0">
                  <w:pPr>
                    <w:rPr>
                      <w:rFonts w:ascii="Times New Roman" w:hAnsi="Times New Roman"/>
                      <w:color w:val="000000"/>
                      <w:sz w:val="17"/>
                      <w:szCs w:val="17"/>
                    </w:rPr>
                  </w:pPr>
                  <w:r w:rsidRPr="00F975C2">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E8806" w14:textId="7876B496"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20</w:t>
                  </w:r>
                </w:p>
              </w:tc>
            </w:tr>
            <w:tr w:rsidR="005D40C0" w:rsidRPr="00B74CB9" w14:paraId="1CA79284" w14:textId="77777777" w:rsidTr="000907B2">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036B024C" w14:textId="759D97B2"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3B43BE47" w14:textId="7206AD92"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30E78B20" w14:textId="74E0181B" w:rsidR="005D40C0" w:rsidRPr="00B74CB9" w:rsidRDefault="005D40C0" w:rsidP="005D40C0">
                  <w:pPr>
                    <w:rPr>
                      <w:rFonts w:ascii="Times New Roman" w:hAnsi="Times New Roman"/>
                      <w:color w:val="000000"/>
                      <w:sz w:val="17"/>
                      <w:szCs w:val="17"/>
                    </w:rPr>
                  </w:pPr>
                  <w:r w:rsidRPr="004C227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3DD12297" w14:textId="2ACF1F05" w:rsidR="005D40C0" w:rsidRPr="00B74CB9" w:rsidRDefault="005D40C0" w:rsidP="005D40C0">
                  <w:pPr>
                    <w:rPr>
                      <w:rFonts w:ascii="Times New Roman" w:hAnsi="Times New Roman"/>
                      <w:color w:val="000000"/>
                      <w:sz w:val="17"/>
                      <w:szCs w:val="17"/>
                    </w:rPr>
                  </w:pPr>
                  <w:r w:rsidRPr="009232E7">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6114DB" w14:textId="70A4934C" w:rsidR="005D40C0" w:rsidRPr="00B74CB9" w:rsidRDefault="005D40C0" w:rsidP="005D40C0">
                  <w:pPr>
                    <w:rPr>
                      <w:rFonts w:ascii="Times New Roman" w:hAnsi="Times New Roman"/>
                      <w:color w:val="000000"/>
                      <w:sz w:val="17"/>
                      <w:szCs w:val="17"/>
                    </w:rPr>
                  </w:pPr>
                  <w:r w:rsidRPr="00F975C2">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9ECA1" w14:textId="3FA2BFF6"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 </w:t>
                  </w:r>
                </w:p>
              </w:tc>
            </w:tr>
            <w:tr w:rsidR="005D40C0" w:rsidRPr="00B74CB9" w14:paraId="6AA324D9" w14:textId="77777777" w:rsidTr="00ED0A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11</w:t>
                  </w:r>
                </w:p>
              </w:tc>
              <w:tc>
                <w:tcPr>
                  <w:tcW w:w="900" w:type="dxa"/>
                  <w:tcBorders>
                    <w:top w:val="nil"/>
                    <w:left w:val="nil"/>
                    <w:bottom w:val="single" w:sz="4" w:space="0" w:color="auto"/>
                    <w:right w:val="single" w:sz="4" w:space="0" w:color="auto"/>
                  </w:tcBorders>
                  <w:shd w:val="clear" w:color="auto" w:fill="auto"/>
                  <w:noWrap/>
                  <w:vAlign w:val="center"/>
                  <w:hideMark/>
                </w:tcPr>
                <w:p w14:paraId="0EC83F04" w14:textId="6A121A7C"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hideMark/>
                </w:tcPr>
                <w:p w14:paraId="3326321A" w14:textId="325915C3" w:rsidR="005D40C0" w:rsidRPr="00B74CB9" w:rsidRDefault="005D40C0" w:rsidP="005D40C0">
                  <w:pPr>
                    <w:rPr>
                      <w:rFonts w:ascii="Times New Roman" w:hAnsi="Times New Roman"/>
                      <w:color w:val="000000"/>
                      <w:sz w:val="17"/>
                      <w:szCs w:val="17"/>
                    </w:rPr>
                  </w:pPr>
                  <w:r w:rsidRPr="00E92624">
                    <w:rPr>
                      <w:rFonts w:ascii="Times New Roman" w:hAnsi="Times New Roman"/>
                      <w:color w:val="000000"/>
                      <w:sz w:val="17"/>
                      <w:szCs w:val="17"/>
                    </w:rPr>
                    <w:t xml:space="preserve">Flexor Tendon Injury </w:t>
                  </w:r>
                </w:p>
              </w:tc>
              <w:tc>
                <w:tcPr>
                  <w:tcW w:w="1080" w:type="dxa"/>
                  <w:tcBorders>
                    <w:top w:val="single" w:sz="4" w:space="0" w:color="auto"/>
                    <w:left w:val="nil"/>
                    <w:bottom w:val="single" w:sz="4" w:space="0" w:color="auto"/>
                    <w:right w:val="single" w:sz="4" w:space="0" w:color="auto"/>
                  </w:tcBorders>
                </w:tcPr>
                <w:p w14:paraId="5B5CEB62" w14:textId="4F4FD7CD"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16BEE393" w14:textId="5BBC5424"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842B0A0" w14:textId="2967C829"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DAF8" w14:textId="2B03EA17"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26</w:t>
                  </w:r>
                </w:p>
              </w:tc>
            </w:tr>
            <w:tr w:rsidR="005D40C0" w:rsidRPr="00B74CB9" w14:paraId="7AF30176" w14:textId="77777777" w:rsidTr="00ED0A6F">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0660975" w14:textId="4316826B"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2585930A" w14:textId="35304088"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1066AFB1" w14:textId="4516AB4A"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4E6ED099" w14:textId="636ABD18"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8BADD4" w14:textId="182A1709"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75FC" w14:textId="5038316C"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5B1B1077" w14:textId="77777777" w:rsidTr="00ED0A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12</w:t>
                  </w:r>
                </w:p>
              </w:tc>
              <w:tc>
                <w:tcPr>
                  <w:tcW w:w="900" w:type="dxa"/>
                  <w:tcBorders>
                    <w:top w:val="nil"/>
                    <w:left w:val="nil"/>
                    <w:bottom w:val="single" w:sz="4" w:space="0" w:color="auto"/>
                    <w:right w:val="single" w:sz="4" w:space="0" w:color="auto"/>
                  </w:tcBorders>
                  <w:shd w:val="clear" w:color="auto" w:fill="auto"/>
                  <w:noWrap/>
                  <w:vAlign w:val="center"/>
                  <w:hideMark/>
                </w:tcPr>
                <w:p w14:paraId="46D6FBF8" w14:textId="2F3E8922"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408D2FB6" w14:textId="0DAA980F"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Pr="00E92624">
                    <w:rPr>
                      <w:rFonts w:ascii="Times New Roman" w:hAnsi="Times New Roman"/>
                      <w:color w:val="000000"/>
                      <w:sz w:val="17"/>
                      <w:szCs w:val="17"/>
                    </w:rPr>
                    <w:t>Extensor Tendon Injury</w:t>
                  </w:r>
                </w:p>
              </w:tc>
              <w:tc>
                <w:tcPr>
                  <w:tcW w:w="1080" w:type="dxa"/>
                  <w:tcBorders>
                    <w:top w:val="single" w:sz="4" w:space="0" w:color="auto"/>
                    <w:left w:val="nil"/>
                    <w:bottom w:val="single" w:sz="4" w:space="0" w:color="auto"/>
                    <w:right w:val="single" w:sz="4" w:space="0" w:color="auto"/>
                  </w:tcBorders>
                </w:tcPr>
                <w:p w14:paraId="036C3210" w14:textId="11B60B3B"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68C9343A" w14:textId="40A40B84"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5C06349" w14:textId="3E7109C0"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EAF1" w14:textId="3980B539"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27</w:t>
                  </w:r>
                </w:p>
              </w:tc>
            </w:tr>
            <w:tr w:rsidR="005D40C0" w:rsidRPr="00B74CB9" w14:paraId="2D852360" w14:textId="77777777" w:rsidTr="00ED0A6F">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A777695" w14:textId="69CF05EF"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540D22E5" w14:textId="1F6D0CD0"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17009345" w14:textId="0FD985A4"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C1E7D02" w14:textId="62330242"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DA6FA56" w14:textId="59695935"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A5A3" w14:textId="19B50FD2"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1F91F30E" w14:textId="77777777" w:rsidTr="00ED0A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13</w:t>
                  </w:r>
                </w:p>
              </w:tc>
              <w:tc>
                <w:tcPr>
                  <w:tcW w:w="900" w:type="dxa"/>
                  <w:tcBorders>
                    <w:top w:val="nil"/>
                    <w:left w:val="nil"/>
                    <w:bottom w:val="single" w:sz="4" w:space="0" w:color="auto"/>
                    <w:right w:val="single" w:sz="4" w:space="0" w:color="auto"/>
                  </w:tcBorders>
                  <w:shd w:val="clear" w:color="auto" w:fill="auto"/>
                  <w:noWrap/>
                  <w:vAlign w:val="center"/>
                  <w:hideMark/>
                </w:tcPr>
                <w:p w14:paraId="751ED311" w14:textId="127EFE99"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3A94236B" w14:textId="65ACCCF4"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sidRPr="00E92624">
                    <w:rPr>
                      <w:rFonts w:ascii="Times New Roman" w:hAnsi="Times New Roman"/>
                      <w:color w:val="000000"/>
                      <w:sz w:val="17"/>
                      <w:szCs w:val="17"/>
                    </w:rPr>
                    <w:t>Extensor Tendon Injury</w:t>
                  </w:r>
                </w:p>
              </w:tc>
              <w:tc>
                <w:tcPr>
                  <w:tcW w:w="1080" w:type="dxa"/>
                  <w:tcBorders>
                    <w:top w:val="single" w:sz="4" w:space="0" w:color="auto"/>
                    <w:left w:val="nil"/>
                    <w:bottom w:val="single" w:sz="4" w:space="0" w:color="auto"/>
                    <w:right w:val="single" w:sz="4" w:space="0" w:color="auto"/>
                  </w:tcBorders>
                </w:tcPr>
                <w:p w14:paraId="601F9D9B" w14:textId="26E8A8B1"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37EE2611" w14:textId="157BC226"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B64C579" w14:textId="68BBEF6F"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3F881A1" w14:textId="3EF2BCBF"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27</w:t>
                  </w:r>
                </w:p>
              </w:tc>
            </w:tr>
            <w:tr w:rsidR="005D40C0" w:rsidRPr="00B74CB9" w14:paraId="6551AC55" w14:textId="77777777" w:rsidTr="00ED0A6F">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78C38D3D" w14:textId="4623827C"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010E6529" w14:textId="4F470933"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204B7D16" w14:textId="469C460C"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B0A6866" w14:textId="2834C74B"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5D333F6" w14:textId="2238642A"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127D206D" w14:textId="013FC621"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755FCE7E" w14:textId="77777777" w:rsidTr="00ED0A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14</w:t>
                  </w:r>
                </w:p>
              </w:tc>
              <w:tc>
                <w:tcPr>
                  <w:tcW w:w="900" w:type="dxa"/>
                  <w:tcBorders>
                    <w:top w:val="nil"/>
                    <w:left w:val="nil"/>
                    <w:bottom w:val="single" w:sz="4" w:space="0" w:color="auto"/>
                    <w:right w:val="single" w:sz="4" w:space="0" w:color="auto"/>
                  </w:tcBorders>
                  <w:shd w:val="clear" w:color="auto" w:fill="auto"/>
                  <w:noWrap/>
                  <w:vAlign w:val="center"/>
                  <w:hideMark/>
                </w:tcPr>
                <w:p w14:paraId="21757344" w14:textId="0E15CE9A"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31D3C52E" w14:textId="4B254013"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 xml:space="preserve">Common wrist and hand fractures </w:t>
                  </w:r>
                </w:p>
              </w:tc>
              <w:tc>
                <w:tcPr>
                  <w:tcW w:w="1080" w:type="dxa"/>
                  <w:tcBorders>
                    <w:top w:val="single" w:sz="4" w:space="0" w:color="auto"/>
                    <w:left w:val="nil"/>
                    <w:bottom w:val="single" w:sz="4" w:space="0" w:color="auto"/>
                    <w:right w:val="single" w:sz="4" w:space="0" w:color="auto"/>
                  </w:tcBorders>
                </w:tcPr>
                <w:p w14:paraId="24404882" w14:textId="74381997"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512A720D" w14:textId="0459DCEA"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E7E721" w14:textId="601719DF" w:rsidR="005D40C0" w:rsidRPr="00B74CB9" w:rsidRDefault="005D40C0" w:rsidP="005D40C0">
                  <w:pPr>
                    <w:rPr>
                      <w:rFonts w:ascii="Times New Roman" w:hAnsi="Times New Roman"/>
                      <w:color w:val="000000"/>
                      <w:sz w:val="17"/>
                      <w:szCs w:val="17"/>
                    </w:rPr>
                  </w:pPr>
                  <w:r w:rsidRPr="0046729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709A9555" w14:textId="1EC84423"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21</w:t>
                  </w:r>
                </w:p>
              </w:tc>
            </w:tr>
            <w:tr w:rsidR="005D40C0" w:rsidRPr="00B74CB9" w14:paraId="7C11C842" w14:textId="77777777" w:rsidTr="00082B95">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687430D" w14:textId="5B51A5AA"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4E2419AC" w14:textId="64C22E14"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59F9AE0E" w14:textId="273AB0E4"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5A972F5E" w14:textId="781E1BA1"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421BE" w14:textId="308B6D37" w:rsidR="005D40C0" w:rsidRPr="00B74CB9" w:rsidRDefault="005D40C0" w:rsidP="005D40C0">
                  <w:pPr>
                    <w:rPr>
                      <w:rFonts w:ascii="Times New Roman" w:hAnsi="Times New Roman"/>
                      <w:color w:val="000000"/>
                      <w:sz w:val="17"/>
                      <w:szCs w:val="17"/>
                    </w:rPr>
                  </w:pPr>
                  <w:r w:rsidRPr="00F4311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6D5F4CCA" w14:textId="7F5BB441"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r w:rsidR="005D40C0" w:rsidRPr="00B74CB9" w14:paraId="269524FF" w14:textId="77777777" w:rsidTr="00082B9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15</w:t>
                  </w:r>
                </w:p>
              </w:tc>
              <w:tc>
                <w:tcPr>
                  <w:tcW w:w="900" w:type="dxa"/>
                  <w:tcBorders>
                    <w:top w:val="nil"/>
                    <w:left w:val="nil"/>
                    <w:bottom w:val="single" w:sz="4" w:space="0" w:color="auto"/>
                    <w:right w:val="single" w:sz="4" w:space="0" w:color="auto"/>
                  </w:tcBorders>
                  <w:shd w:val="clear" w:color="auto" w:fill="auto"/>
                  <w:noWrap/>
                  <w:vAlign w:val="center"/>
                  <w:hideMark/>
                </w:tcPr>
                <w:p w14:paraId="71C100A6" w14:textId="21DDBE45"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Lecture</w:t>
                  </w:r>
                </w:p>
              </w:tc>
              <w:tc>
                <w:tcPr>
                  <w:tcW w:w="2097" w:type="dxa"/>
                  <w:tcBorders>
                    <w:top w:val="nil"/>
                    <w:left w:val="nil"/>
                    <w:bottom w:val="single" w:sz="4" w:space="0" w:color="auto"/>
                    <w:right w:val="single" w:sz="4" w:space="0" w:color="auto"/>
                  </w:tcBorders>
                  <w:shd w:val="clear" w:color="auto" w:fill="auto"/>
                  <w:noWrap/>
                  <w:vAlign w:val="bottom"/>
                  <w:hideMark/>
                </w:tcPr>
                <w:p w14:paraId="1442DDD0" w14:textId="1329F7F8" w:rsidR="005D40C0" w:rsidRPr="00B74CB9" w:rsidRDefault="005D40C0" w:rsidP="005D40C0">
                  <w:pPr>
                    <w:rPr>
                      <w:rFonts w:ascii="Times New Roman" w:hAnsi="Times New Roman"/>
                      <w:color w:val="000000"/>
                      <w:sz w:val="17"/>
                      <w:szCs w:val="17"/>
                    </w:rPr>
                  </w:pPr>
                  <w:r>
                    <w:rPr>
                      <w:rFonts w:ascii="Times New Roman" w:hAnsi="Times New Roman"/>
                      <w:color w:val="000000"/>
                      <w:sz w:val="17"/>
                      <w:szCs w:val="17"/>
                    </w:rPr>
                    <w:t>Common wrist and hand fractures</w:t>
                  </w:r>
                </w:p>
              </w:tc>
              <w:tc>
                <w:tcPr>
                  <w:tcW w:w="1080" w:type="dxa"/>
                  <w:tcBorders>
                    <w:top w:val="single" w:sz="4" w:space="0" w:color="auto"/>
                    <w:left w:val="nil"/>
                    <w:bottom w:val="single" w:sz="4" w:space="0" w:color="auto"/>
                    <w:right w:val="single" w:sz="4" w:space="0" w:color="auto"/>
                  </w:tcBorders>
                </w:tcPr>
                <w:p w14:paraId="644431A1" w14:textId="11A0D833"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2730C8C1" w14:textId="295DA665"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EC0B418" w14:textId="735F37E4" w:rsidR="005D40C0" w:rsidRPr="00B74CB9" w:rsidRDefault="005D40C0" w:rsidP="005D40C0">
                  <w:pPr>
                    <w:rPr>
                      <w:rFonts w:ascii="Times New Roman" w:hAnsi="Times New Roman"/>
                      <w:color w:val="000000"/>
                      <w:sz w:val="17"/>
                      <w:szCs w:val="17"/>
                    </w:rPr>
                  </w:pPr>
                  <w:r w:rsidRPr="00F4311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1C9D24A" w14:textId="1A851AA4"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Ch 21</w:t>
                  </w:r>
                </w:p>
              </w:tc>
            </w:tr>
            <w:tr w:rsidR="005D40C0" w:rsidRPr="00B74CB9" w14:paraId="7E256E36" w14:textId="77777777" w:rsidTr="00082B95">
              <w:trPr>
                <w:trHeight w:val="300"/>
              </w:trPr>
              <w:tc>
                <w:tcPr>
                  <w:tcW w:w="701" w:type="dxa"/>
                  <w:vMerge/>
                  <w:tcBorders>
                    <w:top w:val="nil"/>
                    <w:left w:val="single" w:sz="4" w:space="0" w:color="auto"/>
                    <w:bottom w:val="single" w:sz="4" w:space="0" w:color="auto"/>
                    <w:right w:val="single" w:sz="4" w:space="0" w:color="auto"/>
                  </w:tcBorders>
                  <w:vAlign w:val="center"/>
                  <w:hideMark/>
                </w:tcPr>
                <w:p w14:paraId="42B90262" w14:textId="77777777" w:rsidR="005D40C0" w:rsidRPr="00B74CB9" w:rsidRDefault="005D40C0" w:rsidP="005D40C0">
                  <w:pPr>
                    <w:rPr>
                      <w:rFonts w:ascii="Times New Roman" w:hAnsi="Times New Roman"/>
                      <w:color w:val="000000"/>
                      <w:sz w:val="17"/>
                      <w:szCs w:val="17"/>
                    </w:rPr>
                  </w:pPr>
                </w:p>
              </w:tc>
              <w:tc>
                <w:tcPr>
                  <w:tcW w:w="900" w:type="dxa"/>
                  <w:tcBorders>
                    <w:top w:val="nil"/>
                    <w:left w:val="nil"/>
                    <w:bottom w:val="single" w:sz="4" w:space="0" w:color="auto"/>
                    <w:right w:val="single" w:sz="4" w:space="0" w:color="auto"/>
                  </w:tcBorders>
                  <w:shd w:val="clear" w:color="auto" w:fill="auto"/>
                  <w:noWrap/>
                  <w:vAlign w:val="center"/>
                  <w:hideMark/>
                </w:tcPr>
                <w:p w14:paraId="4E9D48D6" w14:textId="664D43B2" w:rsidR="005D40C0" w:rsidRPr="00B74CB9" w:rsidRDefault="005D40C0" w:rsidP="005D40C0">
                  <w:pPr>
                    <w:jc w:val="center"/>
                    <w:rPr>
                      <w:rFonts w:ascii="Times New Roman" w:hAnsi="Times New Roman"/>
                      <w:color w:val="000000"/>
                      <w:sz w:val="17"/>
                      <w:szCs w:val="17"/>
                    </w:rPr>
                  </w:pPr>
                  <w:r w:rsidRPr="00B74CB9">
                    <w:rPr>
                      <w:rFonts w:ascii="Times New Roman" w:hAnsi="Times New Roman"/>
                      <w:color w:val="000000"/>
                      <w:sz w:val="17"/>
                      <w:szCs w:val="17"/>
                    </w:rPr>
                    <w:t xml:space="preserve">Lab </w:t>
                  </w:r>
                </w:p>
              </w:tc>
              <w:tc>
                <w:tcPr>
                  <w:tcW w:w="2097" w:type="dxa"/>
                  <w:tcBorders>
                    <w:top w:val="nil"/>
                    <w:left w:val="nil"/>
                    <w:bottom w:val="single" w:sz="4" w:space="0" w:color="auto"/>
                    <w:right w:val="single" w:sz="4" w:space="0" w:color="auto"/>
                  </w:tcBorders>
                  <w:shd w:val="clear" w:color="auto" w:fill="auto"/>
                  <w:noWrap/>
                  <w:vAlign w:val="bottom"/>
                  <w:hideMark/>
                </w:tcPr>
                <w:p w14:paraId="03000E6A" w14:textId="2AF67B08"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 xml:space="preserve">Hospital visits </w:t>
                  </w:r>
                </w:p>
              </w:tc>
              <w:tc>
                <w:tcPr>
                  <w:tcW w:w="1080" w:type="dxa"/>
                  <w:tcBorders>
                    <w:top w:val="single" w:sz="4" w:space="0" w:color="auto"/>
                    <w:left w:val="nil"/>
                    <w:bottom w:val="single" w:sz="4" w:space="0" w:color="auto"/>
                    <w:right w:val="single" w:sz="4" w:space="0" w:color="auto"/>
                  </w:tcBorders>
                </w:tcPr>
                <w:p w14:paraId="3435B5BA" w14:textId="6292C6EF" w:rsidR="005D40C0" w:rsidRPr="00B74CB9" w:rsidRDefault="005D40C0" w:rsidP="005D40C0">
                  <w:pPr>
                    <w:rPr>
                      <w:rFonts w:ascii="Times New Roman" w:hAnsi="Times New Roman"/>
                      <w:color w:val="000000"/>
                      <w:sz w:val="17"/>
                      <w:szCs w:val="17"/>
                    </w:rPr>
                  </w:pPr>
                  <w:r w:rsidRPr="00D5629A">
                    <w:rPr>
                      <w:rFonts w:ascii="Times New Roman" w:hAnsi="Times New Roman"/>
                      <w:color w:val="000000"/>
                      <w:sz w:val="17"/>
                      <w:szCs w:val="17"/>
                    </w:rPr>
                    <w:t>1-17</w:t>
                  </w:r>
                </w:p>
              </w:tc>
              <w:tc>
                <w:tcPr>
                  <w:tcW w:w="873" w:type="dxa"/>
                  <w:tcBorders>
                    <w:top w:val="nil"/>
                    <w:left w:val="single" w:sz="4" w:space="0" w:color="auto"/>
                    <w:bottom w:val="single" w:sz="4" w:space="0" w:color="auto"/>
                    <w:right w:val="single" w:sz="4" w:space="0" w:color="auto"/>
                  </w:tcBorders>
                  <w:shd w:val="clear" w:color="auto" w:fill="auto"/>
                  <w:noWrap/>
                  <w:hideMark/>
                </w:tcPr>
                <w:p w14:paraId="0B89636A" w14:textId="0FC6E340" w:rsidR="005D40C0" w:rsidRPr="00B74CB9" w:rsidRDefault="005D40C0" w:rsidP="005D40C0">
                  <w:pPr>
                    <w:rPr>
                      <w:rFonts w:ascii="Times New Roman" w:hAnsi="Times New Roman"/>
                      <w:color w:val="000000"/>
                      <w:sz w:val="17"/>
                      <w:szCs w:val="17"/>
                    </w:rPr>
                  </w:pPr>
                  <w:r w:rsidRPr="00D94B3F">
                    <w:rPr>
                      <w:rFonts w:ascii="Times New Roman" w:hAnsi="Times New Roman"/>
                      <w:color w:val="000000"/>
                      <w:sz w:val="17"/>
                      <w:szCs w:val="17"/>
                    </w:rPr>
                    <w:t>Face to face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1F675D7" w14:textId="61C282C3" w:rsidR="005D40C0" w:rsidRPr="00B74CB9" w:rsidRDefault="005D40C0" w:rsidP="005D40C0">
                  <w:pPr>
                    <w:rPr>
                      <w:rFonts w:ascii="Times New Roman" w:hAnsi="Times New Roman"/>
                      <w:color w:val="000000"/>
                      <w:sz w:val="17"/>
                      <w:szCs w:val="17"/>
                    </w:rPr>
                  </w:pPr>
                  <w:r w:rsidRPr="00F4311A">
                    <w:rPr>
                      <w:rFonts w:ascii="Times New Roman" w:hAnsi="Times New Roman"/>
                      <w:color w:val="000000"/>
                      <w:sz w:val="17"/>
                      <w:szCs w:val="17"/>
                    </w:rPr>
                    <w:t> Active participation Group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7136564" w14:textId="7C1F2808" w:rsidR="005D40C0" w:rsidRPr="00B74CB9" w:rsidRDefault="005D40C0" w:rsidP="005D40C0">
                  <w:pPr>
                    <w:rPr>
                      <w:rFonts w:ascii="Times New Roman" w:hAnsi="Times New Roman"/>
                      <w:color w:val="000000"/>
                      <w:sz w:val="17"/>
                      <w:szCs w:val="17"/>
                    </w:rPr>
                  </w:pPr>
                  <w:r w:rsidRPr="00B74CB9">
                    <w:rPr>
                      <w:rFonts w:ascii="Times New Roman" w:hAnsi="Times New Roman"/>
                      <w:color w:val="000000"/>
                      <w:sz w:val="17"/>
                      <w:szCs w:val="17"/>
                    </w:rPr>
                    <w:t> </w:t>
                  </w:r>
                  <w:r>
                    <w:rPr>
                      <w:rFonts w:ascii="Times New Roman" w:hAnsi="Times New Roman"/>
                      <w:color w:val="000000"/>
                      <w:sz w:val="17"/>
                      <w:szCs w:val="17"/>
                    </w:rPr>
                    <w:t>-</w:t>
                  </w:r>
                </w:p>
              </w:tc>
            </w:tr>
          </w:tbl>
          <w:p w14:paraId="39658957" w14:textId="77777777" w:rsidR="00932DE9" w:rsidRPr="0003236B" w:rsidRDefault="00932DE9" w:rsidP="00EC0CD2">
            <w:pPr>
              <w:rPr>
                <w:rFonts w:ascii="Times New Roman" w:hAnsi="Times New Roman"/>
                <w:sz w:val="24"/>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61"/>
        <w:gridCol w:w="6393"/>
        <w:gridCol w:w="354"/>
      </w:tblGrid>
      <w:tr w:rsidR="00932DE9" w:rsidRPr="0003236B" w14:paraId="273BDA60" w14:textId="77777777" w:rsidTr="001B6B9A">
        <w:trPr>
          <w:jc w:val="center"/>
        </w:trPr>
        <w:tc>
          <w:tcPr>
            <w:tcW w:w="10008" w:type="dxa"/>
            <w:gridSpan w:val="3"/>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038"/>
              <w:gridCol w:w="2364"/>
              <w:gridCol w:w="1418"/>
            </w:tblGrid>
            <w:tr w:rsidR="00932DE9" w:rsidRPr="00FA7DEA" w14:paraId="3EEC0D14" w14:textId="77777777" w:rsidTr="00B6598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038"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B6598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416E90CE" w:rsidR="00932DE9" w:rsidRPr="00FA7DEA" w:rsidRDefault="00D439DE" w:rsidP="002012BD">
                  <w:pPr>
                    <w:rPr>
                      <w:rFonts w:ascii="Times New Roman" w:hAnsi="Times New Roman"/>
                      <w:color w:val="000000"/>
                    </w:rPr>
                  </w:pPr>
                  <w:r>
                    <w:rPr>
                      <w:rFonts w:ascii="Times New Roman" w:hAnsi="Times New Roman"/>
                      <w:color w:val="000000"/>
                    </w:rPr>
                    <w:t>Midterm</w:t>
                  </w:r>
                </w:p>
              </w:tc>
              <w:tc>
                <w:tcPr>
                  <w:tcW w:w="1134" w:type="dxa"/>
                  <w:tcBorders>
                    <w:top w:val="nil"/>
                    <w:left w:val="nil"/>
                    <w:bottom w:val="single" w:sz="4" w:space="0" w:color="auto"/>
                    <w:right w:val="single" w:sz="4" w:space="0" w:color="auto"/>
                  </w:tcBorders>
                  <w:shd w:val="clear" w:color="auto" w:fill="auto"/>
                  <w:noWrap/>
                  <w:vAlign w:val="center"/>
                  <w:hideMark/>
                </w:tcPr>
                <w:p w14:paraId="271AE876" w14:textId="23236D39" w:rsidR="00932DE9" w:rsidRPr="00FA7DEA" w:rsidRDefault="00D439DE" w:rsidP="002012BD">
                  <w:pPr>
                    <w:rPr>
                      <w:rFonts w:ascii="Times New Roman" w:hAnsi="Times New Roman"/>
                      <w:color w:val="000000"/>
                    </w:rPr>
                  </w:pPr>
                  <w:r>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center"/>
                  <w:hideMark/>
                </w:tcPr>
                <w:p w14:paraId="4E54B8F4" w14:textId="035B2046" w:rsidR="00932DE9" w:rsidRPr="00D439DE" w:rsidRDefault="00E34867" w:rsidP="002012BD">
                  <w:pPr>
                    <w:rPr>
                      <w:rFonts w:ascii="Times New Roman" w:hAnsi="Times New Roman"/>
                      <w:color w:val="000000"/>
                      <w:szCs w:val="21"/>
                    </w:rPr>
                  </w:pPr>
                  <w:r>
                    <w:rPr>
                      <w:rFonts w:ascii="Times New Roman" w:hAnsi="Times New Roman"/>
                      <w:szCs w:val="21"/>
                    </w:rPr>
                    <w:t>All pre-mid material</w:t>
                  </w:r>
                </w:p>
              </w:tc>
              <w:tc>
                <w:tcPr>
                  <w:tcW w:w="1038" w:type="dxa"/>
                  <w:tcBorders>
                    <w:top w:val="single" w:sz="4" w:space="0" w:color="auto"/>
                    <w:left w:val="nil"/>
                    <w:bottom w:val="single" w:sz="4" w:space="0" w:color="auto"/>
                    <w:right w:val="single" w:sz="4" w:space="0" w:color="auto"/>
                  </w:tcBorders>
                  <w:vAlign w:val="center"/>
                </w:tcPr>
                <w:p w14:paraId="234855ED" w14:textId="59FFB704" w:rsidR="00932DE9" w:rsidRPr="00FA7DEA" w:rsidRDefault="00B65982" w:rsidP="002012BD">
                  <w:pPr>
                    <w:rPr>
                      <w:rFonts w:ascii="Times New Roman" w:hAnsi="Times New Roman"/>
                      <w:color w:val="000000"/>
                    </w:rPr>
                  </w:pPr>
                  <w:r>
                    <w:rPr>
                      <w:rFonts w:ascii="Times New Roman" w:hAnsi="Times New Roman"/>
                      <w:color w:val="000000"/>
                    </w:rPr>
                    <w:t>1-17</w:t>
                  </w:r>
                </w:p>
              </w:tc>
              <w:tc>
                <w:tcPr>
                  <w:tcW w:w="2364" w:type="dxa"/>
                  <w:tcBorders>
                    <w:top w:val="nil"/>
                    <w:left w:val="single" w:sz="4" w:space="0" w:color="auto"/>
                    <w:bottom w:val="single" w:sz="4" w:space="0" w:color="auto"/>
                    <w:right w:val="single" w:sz="4" w:space="0" w:color="auto"/>
                  </w:tcBorders>
                  <w:shd w:val="clear" w:color="auto" w:fill="auto"/>
                  <w:noWrap/>
                  <w:vAlign w:val="center"/>
                  <w:hideMark/>
                </w:tcPr>
                <w:p w14:paraId="291528D6" w14:textId="4FB6842A" w:rsidR="00932DE9" w:rsidRPr="00E34867" w:rsidRDefault="005E2484" w:rsidP="002012BD">
                  <w:pPr>
                    <w:rPr>
                      <w:rFonts w:ascii="Times New Roman" w:hAnsi="Times New Roman"/>
                      <w:color w:val="000000"/>
                    </w:rPr>
                  </w:pPr>
                  <w:r>
                    <w:rPr>
                      <w:rFonts w:ascii="Times New Roman" w:hAnsi="Times New Roman"/>
                      <w:color w:val="000000"/>
                    </w:rPr>
                    <w:t>TBD</w:t>
                  </w:r>
                </w:p>
              </w:tc>
              <w:tc>
                <w:tcPr>
                  <w:tcW w:w="1418" w:type="dxa"/>
                  <w:tcBorders>
                    <w:top w:val="nil"/>
                    <w:left w:val="nil"/>
                    <w:bottom w:val="single" w:sz="4" w:space="0" w:color="auto"/>
                    <w:right w:val="single" w:sz="4" w:space="0" w:color="auto"/>
                  </w:tcBorders>
                  <w:shd w:val="clear" w:color="auto" w:fill="auto"/>
                  <w:noWrap/>
                  <w:vAlign w:val="center"/>
                  <w:hideMark/>
                </w:tcPr>
                <w:p w14:paraId="2BCC5503" w14:textId="33CB0F01" w:rsidR="00932DE9" w:rsidRPr="00FA7DEA" w:rsidRDefault="00D644DC" w:rsidP="002012BD">
                  <w:pPr>
                    <w:rPr>
                      <w:rFonts w:ascii="Times New Roman" w:hAnsi="Times New Roman"/>
                      <w:color w:val="000000"/>
                    </w:rPr>
                  </w:pPr>
                  <w:r>
                    <w:rPr>
                      <w:rFonts w:ascii="Times New Roman" w:hAnsi="Times New Roman"/>
                      <w:color w:val="000000"/>
                    </w:rPr>
                    <w:t>Face to face</w:t>
                  </w:r>
                </w:p>
              </w:tc>
            </w:tr>
            <w:tr w:rsidR="00932DE9" w:rsidRPr="00FA7DEA" w14:paraId="60E3EF9E" w14:textId="77777777" w:rsidTr="00B6598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49B608FA" w:rsidR="002012BD" w:rsidRPr="00FA7DEA" w:rsidRDefault="002012BD" w:rsidP="002012BD">
                  <w:pPr>
                    <w:rPr>
                      <w:rFonts w:ascii="Times New Roman" w:hAnsi="Times New Roman"/>
                      <w:color w:val="000000"/>
                    </w:rPr>
                  </w:pPr>
                  <w:r>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center"/>
                  <w:hideMark/>
                </w:tcPr>
                <w:p w14:paraId="69A712C8" w14:textId="678333A3" w:rsidR="00932DE9" w:rsidRPr="00FA7DEA" w:rsidRDefault="002012BD" w:rsidP="002012BD">
                  <w:pP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49885FCB" w14:textId="65473C22" w:rsidR="00932DE9" w:rsidRPr="00FA7DEA" w:rsidRDefault="00E34867" w:rsidP="002012BD">
                  <w:pPr>
                    <w:rPr>
                      <w:rFonts w:ascii="Times New Roman" w:hAnsi="Times New Roman"/>
                      <w:color w:val="000000"/>
                    </w:rPr>
                  </w:pPr>
                  <w:r>
                    <w:rPr>
                      <w:rFonts w:ascii="Times New Roman" w:hAnsi="Times New Roman"/>
                      <w:color w:val="000000"/>
                    </w:rPr>
                    <w:t>To be decided</w:t>
                  </w:r>
                </w:p>
              </w:tc>
              <w:tc>
                <w:tcPr>
                  <w:tcW w:w="1038" w:type="dxa"/>
                  <w:tcBorders>
                    <w:top w:val="single" w:sz="4" w:space="0" w:color="auto"/>
                    <w:left w:val="nil"/>
                    <w:bottom w:val="single" w:sz="4" w:space="0" w:color="auto"/>
                    <w:right w:val="single" w:sz="4" w:space="0" w:color="auto"/>
                  </w:tcBorders>
                  <w:vAlign w:val="center"/>
                </w:tcPr>
                <w:p w14:paraId="0FCFC01F" w14:textId="6BD0D6A8" w:rsidR="00932DE9" w:rsidRPr="00FA7DEA" w:rsidRDefault="00B65982" w:rsidP="002012BD">
                  <w:pPr>
                    <w:rPr>
                      <w:rFonts w:ascii="Times New Roman" w:hAnsi="Times New Roman"/>
                      <w:color w:val="000000"/>
                    </w:rPr>
                  </w:pPr>
                  <w:r>
                    <w:rPr>
                      <w:rFonts w:ascii="Times New Roman" w:hAnsi="Times New Roman"/>
                      <w:color w:val="000000"/>
                    </w:rPr>
                    <w:t>1-17</w:t>
                  </w:r>
                </w:p>
              </w:tc>
              <w:tc>
                <w:tcPr>
                  <w:tcW w:w="2364" w:type="dxa"/>
                  <w:tcBorders>
                    <w:top w:val="nil"/>
                    <w:left w:val="single" w:sz="4" w:space="0" w:color="auto"/>
                    <w:bottom w:val="single" w:sz="4" w:space="0" w:color="auto"/>
                    <w:right w:val="single" w:sz="4" w:space="0" w:color="auto"/>
                  </w:tcBorders>
                  <w:shd w:val="clear" w:color="auto" w:fill="auto"/>
                  <w:noWrap/>
                  <w:vAlign w:val="center"/>
                  <w:hideMark/>
                </w:tcPr>
                <w:p w14:paraId="2B49E17B" w14:textId="2084BFC3" w:rsidR="00932DE9" w:rsidRDefault="005E2484" w:rsidP="002012BD">
                  <w:pPr>
                    <w:rPr>
                      <w:rFonts w:ascii="Times New Roman" w:hAnsi="Times New Roman"/>
                      <w:color w:val="000000"/>
                    </w:rPr>
                  </w:pPr>
                  <w:r>
                    <w:rPr>
                      <w:rFonts w:ascii="Times New Roman" w:hAnsi="Times New Roman"/>
                      <w:color w:val="000000"/>
                    </w:rPr>
                    <w:t>One just after you finish the</w:t>
                  </w:r>
                  <w:r w:rsidR="0034458E">
                    <w:rPr>
                      <w:rFonts w:ascii="Times New Roman" w:hAnsi="Times New Roman"/>
                      <w:color w:val="000000"/>
                    </w:rPr>
                    <w:t xml:space="preserve"> evaluation of the hand lab</w:t>
                  </w:r>
                </w:p>
                <w:p w14:paraId="300A22C7" w14:textId="150E4755" w:rsidR="00B65982" w:rsidRPr="00FA7DEA" w:rsidRDefault="005E2484" w:rsidP="002012BD">
                  <w:pPr>
                    <w:rPr>
                      <w:rFonts w:ascii="Times New Roman" w:hAnsi="Times New Roman"/>
                      <w:color w:val="000000"/>
                    </w:rPr>
                  </w:pPr>
                  <w:r>
                    <w:rPr>
                      <w:rFonts w:ascii="Times New Roman" w:hAnsi="Times New Roman"/>
                      <w:color w:val="000000"/>
                    </w:rPr>
                    <w:t>June</w:t>
                  </w:r>
                  <w:r w:rsidR="00B65982">
                    <w:rPr>
                      <w:rFonts w:ascii="Times New Roman" w:hAnsi="Times New Roman"/>
                      <w:color w:val="000000"/>
                    </w:rPr>
                    <w:t xml:space="preserve"> </w:t>
                  </w:r>
                  <w:r>
                    <w:rPr>
                      <w:rFonts w:ascii="Times New Roman" w:hAnsi="Times New Roman"/>
                      <w:color w:val="000000"/>
                    </w:rPr>
                    <w:t>5th</w:t>
                  </w:r>
                  <w:r w:rsidR="00B65982">
                    <w:rPr>
                      <w:rFonts w:ascii="Times New Roman" w:hAnsi="Times New Roman"/>
                      <w:color w:val="000000"/>
                    </w:rPr>
                    <w:t xml:space="preserve"> (General information based on your clinical observations)</w:t>
                  </w:r>
                </w:p>
              </w:tc>
              <w:tc>
                <w:tcPr>
                  <w:tcW w:w="1418" w:type="dxa"/>
                  <w:tcBorders>
                    <w:top w:val="nil"/>
                    <w:left w:val="nil"/>
                    <w:bottom w:val="single" w:sz="4" w:space="0" w:color="auto"/>
                    <w:right w:val="single" w:sz="4" w:space="0" w:color="auto"/>
                  </w:tcBorders>
                  <w:shd w:val="clear" w:color="auto" w:fill="auto"/>
                  <w:noWrap/>
                  <w:vAlign w:val="center"/>
                  <w:hideMark/>
                </w:tcPr>
                <w:p w14:paraId="0FE50B01" w14:textId="3E1FEDAF" w:rsidR="00932DE9" w:rsidRPr="00FA7DEA" w:rsidRDefault="00D644DC" w:rsidP="002012BD">
                  <w:pPr>
                    <w:rPr>
                      <w:rFonts w:ascii="Times New Roman" w:hAnsi="Times New Roman"/>
                      <w:color w:val="000000"/>
                    </w:rPr>
                  </w:pPr>
                  <w:r>
                    <w:rPr>
                      <w:rFonts w:ascii="Times New Roman" w:hAnsi="Times New Roman"/>
                      <w:color w:val="000000"/>
                    </w:rPr>
                    <w:t>face to face</w:t>
                  </w:r>
                </w:p>
              </w:tc>
            </w:tr>
            <w:tr w:rsidR="00932DE9" w:rsidRPr="00FA7DEA" w14:paraId="07F1F26E" w14:textId="77777777" w:rsidTr="00B6598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088E02BC" w:rsidR="00932DE9" w:rsidRPr="00FA7DEA" w:rsidRDefault="002012BD" w:rsidP="002012BD">
                  <w:pPr>
                    <w:rPr>
                      <w:rFonts w:ascii="Times New Roman" w:hAnsi="Times New Roman"/>
                      <w:color w:val="000000"/>
                    </w:rPr>
                  </w:pPr>
                  <w:r>
                    <w:rPr>
                      <w:rFonts w:ascii="Times New Roman" w:hAnsi="Times New Roman"/>
                      <w:color w:val="000000"/>
                    </w:rPr>
                    <w:t>Theoretical case study assignment</w:t>
                  </w:r>
                </w:p>
              </w:tc>
              <w:tc>
                <w:tcPr>
                  <w:tcW w:w="1134" w:type="dxa"/>
                  <w:tcBorders>
                    <w:top w:val="nil"/>
                    <w:left w:val="nil"/>
                    <w:bottom w:val="single" w:sz="4" w:space="0" w:color="auto"/>
                    <w:right w:val="single" w:sz="4" w:space="0" w:color="auto"/>
                  </w:tcBorders>
                  <w:shd w:val="clear" w:color="auto" w:fill="auto"/>
                  <w:noWrap/>
                  <w:vAlign w:val="center"/>
                  <w:hideMark/>
                </w:tcPr>
                <w:p w14:paraId="0ED74773" w14:textId="4B0B967A" w:rsidR="00932DE9" w:rsidRPr="00FA7DEA" w:rsidRDefault="002012BD" w:rsidP="002012BD">
                  <w:pP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14:paraId="73DCAD70" w14:textId="629BD624" w:rsidR="00932DE9" w:rsidRPr="00FA7DEA" w:rsidRDefault="00E34867" w:rsidP="002012BD">
                  <w:pPr>
                    <w:rPr>
                      <w:rFonts w:ascii="Times New Roman" w:hAnsi="Times New Roman"/>
                      <w:color w:val="000000"/>
                    </w:rPr>
                  </w:pPr>
                  <w:r>
                    <w:rPr>
                      <w:rFonts w:ascii="Times New Roman" w:hAnsi="Times New Roman"/>
                      <w:color w:val="000000"/>
                    </w:rPr>
                    <w:t>To be decided</w:t>
                  </w:r>
                </w:p>
              </w:tc>
              <w:tc>
                <w:tcPr>
                  <w:tcW w:w="1038" w:type="dxa"/>
                  <w:tcBorders>
                    <w:top w:val="single" w:sz="4" w:space="0" w:color="auto"/>
                    <w:left w:val="nil"/>
                    <w:bottom w:val="single" w:sz="4" w:space="0" w:color="auto"/>
                    <w:right w:val="single" w:sz="4" w:space="0" w:color="auto"/>
                  </w:tcBorders>
                  <w:vAlign w:val="center"/>
                </w:tcPr>
                <w:p w14:paraId="73F69766" w14:textId="5815D31E" w:rsidR="00932DE9" w:rsidRPr="00FA7DEA" w:rsidRDefault="00B65982" w:rsidP="002012BD">
                  <w:pPr>
                    <w:rPr>
                      <w:rFonts w:ascii="Times New Roman" w:hAnsi="Times New Roman"/>
                      <w:color w:val="000000"/>
                    </w:rPr>
                  </w:pPr>
                  <w:r>
                    <w:rPr>
                      <w:rFonts w:ascii="Times New Roman" w:hAnsi="Times New Roman"/>
                      <w:color w:val="000000"/>
                    </w:rPr>
                    <w:t>1-17</w:t>
                  </w:r>
                </w:p>
              </w:tc>
              <w:tc>
                <w:tcPr>
                  <w:tcW w:w="2364" w:type="dxa"/>
                  <w:tcBorders>
                    <w:top w:val="nil"/>
                    <w:left w:val="single" w:sz="4" w:space="0" w:color="auto"/>
                    <w:bottom w:val="single" w:sz="4" w:space="0" w:color="auto"/>
                    <w:right w:val="single" w:sz="4" w:space="0" w:color="auto"/>
                  </w:tcBorders>
                  <w:shd w:val="clear" w:color="auto" w:fill="auto"/>
                  <w:noWrap/>
                  <w:vAlign w:val="center"/>
                  <w:hideMark/>
                </w:tcPr>
                <w:p w14:paraId="561B0BAE" w14:textId="1BC808D8" w:rsidR="00932DE9" w:rsidRPr="00FA7DEA" w:rsidRDefault="00682256" w:rsidP="002012BD">
                  <w:pPr>
                    <w:rPr>
                      <w:rFonts w:ascii="Times New Roman" w:hAnsi="Times New Roman"/>
                      <w:color w:val="000000"/>
                    </w:rPr>
                  </w:pPr>
                  <w:r>
                    <w:rPr>
                      <w:rFonts w:ascii="Times New Roman" w:hAnsi="Times New Roman"/>
                      <w:color w:val="000000"/>
                    </w:rPr>
                    <w:t>May 26 (23:59 pm)</w:t>
                  </w:r>
                </w:p>
              </w:tc>
              <w:tc>
                <w:tcPr>
                  <w:tcW w:w="1418" w:type="dxa"/>
                  <w:tcBorders>
                    <w:top w:val="nil"/>
                    <w:left w:val="nil"/>
                    <w:bottom w:val="single" w:sz="4" w:space="0" w:color="auto"/>
                    <w:right w:val="single" w:sz="4" w:space="0" w:color="auto"/>
                  </w:tcBorders>
                  <w:shd w:val="clear" w:color="auto" w:fill="auto"/>
                  <w:noWrap/>
                  <w:vAlign w:val="center"/>
                  <w:hideMark/>
                </w:tcPr>
                <w:p w14:paraId="669BF424" w14:textId="5DCBD4E5" w:rsidR="00932DE9" w:rsidRPr="00FA7DEA" w:rsidRDefault="00D644DC" w:rsidP="002012BD">
                  <w:pPr>
                    <w:rPr>
                      <w:rFonts w:ascii="Times New Roman" w:hAnsi="Times New Roman"/>
                      <w:color w:val="000000"/>
                    </w:rPr>
                  </w:pPr>
                  <w:r>
                    <w:rPr>
                      <w:rFonts w:ascii="Times New Roman" w:hAnsi="Times New Roman"/>
                      <w:color w:val="000000"/>
                    </w:rPr>
                    <w:t>Moodle</w:t>
                  </w:r>
                </w:p>
              </w:tc>
            </w:tr>
            <w:tr w:rsidR="00397B76" w:rsidRPr="00FA7DEA" w14:paraId="6FFB22C3" w14:textId="77777777" w:rsidTr="00B6598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67880C22" w:rsidR="00397B76" w:rsidRPr="00FA7DEA" w:rsidRDefault="00397B76" w:rsidP="00397B76">
                  <w:pPr>
                    <w:rPr>
                      <w:rFonts w:ascii="Times New Roman" w:hAnsi="Times New Roman"/>
                      <w:color w:val="000000"/>
                    </w:rPr>
                  </w:pPr>
                  <w:r>
                    <w:rPr>
                      <w:rFonts w:ascii="Times New Roman" w:hAnsi="Times New Roman"/>
                      <w:color w:val="000000"/>
                    </w:rPr>
                    <w:t>Final exam</w:t>
                  </w:r>
                </w:p>
              </w:tc>
              <w:tc>
                <w:tcPr>
                  <w:tcW w:w="1134" w:type="dxa"/>
                  <w:tcBorders>
                    <w:top w:val="nil"/>
                    <w:left w:val="nil"/>
                    <w:bottom w:val="single" w:sz="4" w:space="0" w:color="auto"/>
                    <w:right w:val="single" w:sz="4" w:space="0" w:color="auto"/>
                  </w:tcBorders>
                  <w:shd w:val="clear" w:color="auto" w:fill="auto"/>
                  <w:noWrap/>
                  <w:vAlign w:val="center"/>
                </w:tcPr>
                <w:p w14:paraId="368BD5C1" w14:textId="4A0A15C6" w:rsidR="00397B76" w:rsidRPr="00FA7DEA" w:rsidRDefault="00397B76" w:rsidP="00397B76">
                  <w:pPr>
                    <w:rPr>
                      <w:rFonts w:ascii="Times New Roman" w:hAnsi="Times New Roman"/>
                      <w:color w:val="000000"/>
                    </w:rPr>
                  </w:pPr>
                  <w:r>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center"/>
                </w:tcPr>
                <w:p w14:paraId="2D941C2A" w14:textId="150614FE" w:rsidR="00397B76" w:rsidRPr="00FA7DEA" w:rsidRDefault="00397B76" w:rsidP="00397B76">
                  <w:pPr>
                    <w:rPr>
                      <w:rFonts w:ascii="Times New Roman" w:hAnsi="Times New Roman"/>
                      <w:color w:val="000000"/>
                    </w:rPr>
                  </w:pPr>
                  <w:r>
                    <w:rPr>
                      <w:rFonts w:ascii="Times New Roman" w:hAnsi="Times New Roman"/>
                      <w:color w:val="000000"/>
                    </w:rPr>
                    <w:t>All post-mid</w:t>
                  </w:r>
                  <w:r>
                    <w:rPr>
                      <w:rFonts w:ascii="Times New Roman" w:hAnsi="Times New Roman" w:hint="cs"/>
                      <w:color w:val="000000"/>
                      <w:rtl/>
                    </w:rPr>
                    <w:t xml:space="preserve"> </w:t>
                  </w:r>
                  <w:r>
                    <w:rPr>
                      <w:rFonts w:ascii="Times New Roman" w:hAnsi="Times New Roman"/>
                      <w:color w:val="000000"/>
                    </w:rPr>
                    <w:t xml:space="preserve">material </w:t>
                  </w:r>
                </w:p>
              </w:tc>
              <w:tc>
                <w:tcPr>
                  <w:tcW w:w="1038" w:type="dxa"/>
                  <w:tcBorders>
                    <w:top w:val="single" w:sz="4" w:space="0" w:color="auto"/>
                    <w:left w:val="nil"/>
                    <w:bottom w:val="single" w:sz="4" w:space="0" w:color="auto"/>
                    <w:right w:val="single" w:sz="4" w:space="0" w:color="auto"/>
                  </w:tcBorders>
                  <w:vAlign w:val="center"/>
                </w:tcPr>
                <w:p w14:paraId="260942F0" w14:textId="69EE2BF6" w:rsidR="00397B76" w:rsidRPr="00FA7DEA" w:rsidRDefault="00B65982" w:rsidP="00397B76">
                  <w:pPr>
                    <w:rPr>
                      <w:rFonts w:ascii="Times New Roman" w:hAnsi="Times New Roman"/>
                      <w:color w:val="000000"/>
                    </w:rPr>
                  </w:pPr>
                  <w:r>
                    <w:rPr>
                      <w:rFonts w:ascii="Times New Roman" w:hAnsi="Times New Roman"/>
                      <w:color w:val="000000"/>
                    </w:rPr>
                    <w:t>1-17</w:t>
                  </w:r>
                </w:p>
              </w:tc>
              <w:tc>
                <w:tcPr>
                  <w:tcW w:w="2364" w:type="dxa"/>
                  <w:tcBorders>
                    <w:top w:val="nil"/>
                    <w:left w:val="single" w:sz="4" w:space="0" w:color="auto"/>
                    <w:bottom w:val="single" w:sz="4" w:space="0" w:color="auto"/>
                    <w:right w:val="single" w:sz="4" w:space="0" w:color="auto"/>
                  </w:tcBorders>
                  <w:shd w:val="clear" w:color="auto" w:fill="auto"/>
                  <w:noWrap/>
                  <w:vAlign w:val="center"/>
                </w:tcPr>
                <w:p w14:paraId="4C59B632" w14:textId="5E9E409A" w:rsidR="00397B76" w:rsidRPr="00FA7DEA" w:rsidRDefault="00397B76" w:rsidP="00397B76">
                  <w:pPr>
                    <w:rPr>
                      <w:rFonts w:ascii="Times New Roman" w:hAnsi="Times New Roman"/>
                      <w:color w:val="000000"/>
                    </w:rPr>
                  </w:pPr>
                  <w:r>
                    <w:rPr>
                      <w:rFonts w:ascii="Times New Roman" w:hAnsi="Times New Roman"/>
                      <w:color w:val="000000"/>
                    </w:rPr>
                    <w:t>The finals week</w:t>
                  </w:r>
                </w:p>
              </w:tc>
              <w:tc>
                <w:tcPr>
                  <w:tcW w:w="1418" w:type="dxa"/>
                  <w:tcBorders>
                    <w:top w:val="nil"/>
                    <w:left w:val="nil"/>
                    <w:bottom w:val="single" w:sz="4" w:space="0" w:color="auto"/>
                    <w:right w:val="single" w:sz="4" w:space="0" w:color="auto"/>
                  </w:tcBorders>
                  <w:shd w:val="clear" w:color="auto" w:fill="auto"/>
                  <w:noWrap/>
                  <w:vAlign w:val="center"/>
                </w:tcPr>
                <w:p w14:paraId="28AF812B" w14:textId="7293C6CA" w:rsidR="00397B76" w:rsidRPr="00FA7DEA" w:rsidRDefault="00397B76" w:rsidP="00397B76">
                  <w:pPr>
                    <w:rPr>
                      <w:rFonts w:ascii="Times New Roman" w:hAnsi="Times New Roman"/>
                      <w:color w:val="000000"/>
                    </w:rPr>
                  </w:pPr>
                  <w:r>
                    <w:rPr>
                      <w:rFonts w:ascii="Times New Roman" w:hAnsi="Times New Roman"/>
                      <w:color w:val="000000"/>
                    </w:rPr>
                    <w:t>Face to face</w:t>
                  </w:r>
                </w:p>
              </w:tc>
            </w:tr>
          </w:tbl>
          <w:p w14:paraId="134A5F6F" w14:textId="77777777" w:rsidR="00932DE9" w:rsidRPr="0003236B" w:rsidRDefault="00932DE9" w:rsidP="00EC0CD2">
            <w:pPr>
              <w:rPr>
                <w:rFonts w:ascii="Times New Roman" w:hAnsi="Times New Roman"/>
                <w:sz w:val="24"/>
              </w:rPr>
            </w:pPr>
          </w:p>
        </w:tc>
      </w:tr>
      <w:tr w:rsidR="001B6B9A" w:rsidRPr="00E34994" w14:paraId="00101D51" w14:textId="77777777" w:rsidTr="001B6B9A">
        <w:trPr>
          <w:jc w:val="center"/>
        </w:trPr>
        <w:tc>
          <w:tcPr>
            <w:tcW w:w="100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4CBEE" w14:textId="0A05B2C4" w:rsidR="001B6B9A" w:rsidRPr="001B6B9A" w:rsidRDefault="001B6B9A" w:rsidP="001B6B9A">
            <w:pPr>
              <w:rPr>
                <w:rFonts w:ascii="Times New Roman" w:hAnsi="Times New Roman"/>
                <w:sz w:val="24"/>
              </w:rPr>
            </w:pPr>
          </w:p>
        </w:tc>
      </w:tr>
      <w:tr w:rsidR="001B6B9A" w:rsidRPr="00E34994" w14:paraId="39BAFF10" w14:textId="77777777" w:rsidTr="001B6B9A">
        <w:trPr>
          <w:jc w:val="center"/>
        </w:trPr>
        <w:tc>
          <w:tcPr>
            <w:tcW w:w="10008" w:type="dxa"/>
            <w:gridSpan w:val="3"/>
            <w:tcBorders>
              <w:top w:val="single" w:sz="4" w:space="0" w:color="auto"/>
              <w:left w:val="single" w:sz="4" w:space="0" w:color="auto"/>
              <w:bottom w:val="single" w:sz="4" w:space="0" w:color="auto"/>
              <w:right w:val="single" w:sz="4" w:space="0" w:color="auto"/>
            </w:tcBorders>
            <w:shd w:val="clear" w:color="auto" w:fill="auto"/>
          </w:tcPr>
          <w:p w14:paraId="05416B38" w14:textId="77777777" w:rsidR="001B6B9A" w:rsidRPr="001B6B9A" w:rsidRDefault="001B6B9A" w:rsidP="001B6B9A">
            <w:pPr>
              <w:bidi/>
              <w:jc w:val="center"/>
              <w:rPr>
                <w:rFonts w:ascii="Times New Roman" w:hAnsi="Times New Roman"/>
                <w:b/>
                <w:bCs/>
                <w:sz w:val="24"/>
              </w:rPr>
            </w:pPr>
            <w:r w:rsidRPr="001B6B9A">
              <w:rPr>
                <w:rFonts w:ascii="Times New Roman" w:hAnsi="Times New Roman"/>
                <w:b/>
                <w:bCs/>
                <w:sz w:val="24"/>
              </w:rPr>
              <w:lastRenderedPageBreak/>
              <w:t>Theoretical case study</w:t>
            </w:r>
          </w:p>
        </w:tc>
      </w:tr>
      <w:tr w:rsidR="001B6B9A" w:rsidRPr="001B6B9A" w14:paraId="25255737" w14:textId="77777777" w:rsidTr="001B6B9A">
        <w:tblPrEx>
          <w:jc w:val="left"/>
          <w:tblCellMar>
            <w:left w:w="108" w:type="dxa"/>
            <w:right w:w="108" w:type="dxa"/>
          </w:tblCellMar>
          <w:tblLook w:val="04A0" w:firstRow="1" w:lastRow="0" w:firstColumn="1" w:lastColumn="0" w:noHBand="0" w:noVBand="1"/>
        </w:tblPrEx>
        <w:trPr>
          <w:gridAfter w:val="1"/>
          <w:wAfter w:w="354" w:type="dxa"/>
          <w:trHeight w:val="585"/>
        </w:trPr>
        <w:tc>
          <w:tcPr>
            <w:tcW w:w="3261" w:type="dxa"/>
            <w:shd w:val="clear" w:color="auto" w:fill="auto"/>
          </w:tcPr>
          <w:p w14:paraId="55D7E764" w14:textId="77777777" w:rsidR="001B6B9A" w:rsidRPr="00E34994" w:rsidRDefault="001B6B9A" w:rsidP="00DA0D2F">
            <w:pPr>
              <w:pStyle w:val="Header"/>
              <w:rPr>
                <w:rFonts w:ascii="Times New Roman" w:hAnsi="Times New Roman"/>
                <w:b/>
                <w:bCs/>
                <w:sz w:val="24"/>
                <w:u w:val="single"/>
              </w:rPr>
            </w:pPr>
            <w:r w:rsidRPr="00E34994">
              <w:rPr>
                <w:rFonts w:ascii="Times New Roman" w:hAnsi="Times New Roman"/>
                <w:b/>
                <w:bCs/>
                <w:sz w:val="24"/>
                <w:u w:val="single"/>
              </w:rPr>
              <w:t xml:space="preserve">Assignment description: </w:t>
            </w:r>
          </w:p>
          <w:p w14:paraId="56D4C224" w14:textId="77777777" w:rsidR="001B6B9A" w:rsidRPr="00E34994" w:rsidRDefault="001B6B9A" w:rsidP="00DA0D2F">
            <w:pPr>
              <w:pStyle w:val="Header"/>
              <w:rPr>
                <w:rFonts w:ascii="Times New Roman" w:hAnsi="Times New Roman"/>
                <w:b/>
                <w:bCs/>
                <w:sz w:val="24"/>
                <w:u w:val="single"/>
              </w:rPr>
            </w:pPr>
          </w:p>
        </w:tc>
        <w:tc>
          <w:tcPr>
            <w:tcW w:w="6393" w:type="dxa"/>
            <w:shd w:val="clear" w:color="auto" w:fill="auto"/>
          </w:tcPr>
          <w:p w14:paraId="3B28BE9D" w14:textId="504581AF" w:rsidR="001B6B9A" w:rsidRPr="001B6B9A" w:rsidRDefault="001B6B9A" w:rsidP="00DA0D2F">
            <w:pPr>
              <w:rPr>
                <w:rFonts w:ascii="Times New Roman" w:hAnsi="Times New Roman" w:cs="Times New Roman"/>
                <w:sz w:val="24"/>
              </w:rPr>
            </w:pPr>
            <w:r w:rsidRPr="001B6B9A">
              <w:rPr>
                <w:rFonts w:ascii="Times New Roman" w:hAnsi="Times New Roman" w:cs="Times New Roman"/>
              </w:rPr>
              <w:t xml:space="preserve">Theoretical case study will be shared with you along with few questions on and you will have one week to complete it and submit it, the correct answers will be shared with you </w:t>
            </w:r>
            <w:r>
              <w:rPr>
                <w:rFonts w:ascii="Times New Roman" w:hAnsi="Times New Roman" w:cs="Times New Roman"/>
              </w:rPr>
              <w:t>later.</w:t>
            </w:r>
            <w:r w:rsidRPr="001B6B9A">
              <w:rPr>
                <w:rFonts w:ascii="Times New Roman" w:hAnsi="Times New Roman" w:cs="Times New Roman"/>
              </w:rPr>
              <w:t xml:space="preserve"> Note this is an individual assignment.</w:t>
            </w:r>
          </w:p>
        </w:tc>
      </w:tr>
      <w:tr w:rsidR="001B6B9A" w:rsidRPr="001B6B9A" w14:paraId="62F19773" w14:textId="77777777" w:rsidTr="001B6B9A">
        <w:tblPrEx>
          <w:jc w:val="left"/>
          <w:tblCellMar>
            <w:left w:w="108" w:type="dxa"/>
            <w:right w:w="108" w:type="dxa"/>
          </w:tblCellMar>
          <w:tblLook w:val="04A0" w:firstRow="1" w:lastRow="0" w:firstColumn="1" w:lastColumn="0" w:noHBand="0" w:noVBand="1"/>
        </w:tblPrEx>
        <w:trPr>
          <w:gridAfter w:val="1"/>
          <w:wAfter w:w="354" w:type="dxa"/>
          <w:trHeight w:val="585"/>
        </w:trPr>
        <w:tc>
          <w:tcPr>
            <w:tcW w:w="3261" w:type="dxa"/>
            <w:shd w:val="clear" w:color="auto" w:fill="auto"/>
          </w:tcPr>
          <w:p w14:paraId="248FAC14" w14:textId="77777777" w:rsidR="001B6B9A" w:rsidRPr="00E34994" w:rsidRDefault="001B6B9A" w:rsidP="00DA0D2F">
            <w:pPr>
              <w:pStyle w:val="Header"/>
              <w:rPr>
                <w:rFonts w:ascii="Times New Roman" w:hAnsi="Times New Roman"/>
                <w:b/>
                <w:bCs/>
                <w:sz w:val="24"/>
                <w:u w:val="single"/>
              </w:rPr>
            </w:pPr>
            <w:r w:rsidRPr="00E34994">
              <w:rPr>
                <w:rFonts w:ascii="Times New Roman" w:hAnsi="Times New Roman"/>
                <w:b/>
                <w:bCs/>
                <w:sz w:val="24"/>
                <w:u w:val="single"/>
              </w:rPr>
              <w:t>Assignment objective:</w:t>
            </w:r>
          </w:p>
          <w:p w14:paraId="36C93F9A" w14:textId="77777777" w:rsidR="001B6B9A" w:rsidRPr="00E34994" w:rsidRDefault="001B6B9A" w:rsidP="00DA0D2F">
            <w:pPr>
              <w:pStyle w:val="Header"/>
              <w:rPr>
                <w:rFonts w:ascii="Times New Roman" w:hAnsi="Times New Roman"/>
                <w:b/>
                <w:bCs/>
                <w:sz w:val="24"/>
                <w:u w:val="single"/>
              </w:rPr>
            </w:pPr>
          </w:p>
        </w:tc>
        <w:tc>
          <w:tcPr>
            <w:tcW w:w="6393" w:type="dxa"/>
            <w:shd w:val="clear" w:color="auto" w:fill="auto"/>
          </w:tcPr>
          <w:p w14:paraId="6199C398" w14:textId="77777777" w:rsidR="001B6B9A" w:rsidRPr="001B6B9A" w:rsidRDefault="001B6B9A" w:rsidP="00DA0D2F">
            <w:pPr>
              <w:pStyle w:val="Header"/>
              <w:rPr>
                <w:rFonts w:ascii="Times New Roman" w:hAnsi="Times New Roman" w:cs="Times New Roman"/>
                <w:sz w:val="24"/>
              </w:rPr>
            </w:pPr>
            <w:r w:rsidRPr="001B6B9A">
              <w:rPr>
                <w:rFonts w:ascii="Times New Roman" w:hAnsi="Times New Roman" w:cs="Times New Roman"/>
                <w:sz w:val="24"/>
              </w:rPr>
              <w:t>Practice and applying your clinical reasoning skills</w:t>
            </w:r>
          </w:p>
        </w:tc>
      </w:tr>
      <w:tr w:rsidR="001B6B9A" w:rsidRPr="001B6B9A" w14:paraId="78F490D9" w14:textId="77777777" w:rsidTr="001B6B9A">
        <w:tblPrEx>
          <w:jc w:val="left"/>
          <w:tblCellMar>
            <w:left w:w="108" w:type="dxa"/>
            <w:right w:w="108" w:type="dxa"/>
          </w:tblCellMar>
          <w:tblLook w:val="04A0" w:firstRow="1" w:lastRow="0" w:firstColumn="1" w:lastColumn="0" w:noHBand="0" w:noVBand="1"/>
        </w:tblPrEx>
        <w:trPr>
          <w:gridAfter w:val="1"/>
          <w:wAfter w:w="354" w:type="dxa"/>
          <w:trHeight w:val="585"/>
        </w:trPr>
        <w:tc>
          <w:tcPr>
            <w:tcW w:w="3261" w:type="dxa"/>
            <w:shd w:val="clear" w:color="auto" w:fill="auto"/>
          </w:tcPr>
          <w:p w14:paraId="694C12EE" w14:textId="77777777" w:rsidR="001B6B9A" w:rsidRPr="00E34994" w:rsidRDefault="001B6B9A" w:rsidP="00DA0D2F">
            <w:pPr>
              <w:pStyle w:val="Header"/>
              <w:rPr>
                <w:rFonts w:ascii="Times New Roman" w:hAnsi="Times New Roman"/>
                <w:b/>
                <w:bCs/>
                <w:sz w:val="24"/>
                <w:u w:val="single"/>
              </w:rPr>
            </w:pPr>
            <w:r w:rsidRPr="00E34994">
              <w:rPr>
                <w:rFonts w:ascii="Times New Roman" w:hAnsi="Times New Roman"/>
                <w:b/>
                <w:bCs/>
                <w:sz w:val="24"/>
                <w:u w:val="single"/>
              </w:rPr>
              <w:t>Assignment due date:</w:t>
            </w:r>
          </w:p>
        </w:tc>
        <w:tc>
          <w:tcPr>
            <w:tcW w:w="6393" w:type="dxa"/>
            <w:shd w:val="clear" w:color="auto" w:fill="auto"/>
          </w:tcPr>
          <w:p w14:paraId="267F33D7" w14:textId="12BE9A3F" w:rsidR="001B6B9A" w:rsidRPr="001B6B9A" w:rsidRDefault="001B6B9A" w:rsidP="00DA0D2F">
            <w:pPr>
              <w:pStyle w:val="Header"/>
              <w:rPr>
                <w:rFonts w:ascii="Times New Roman" w:hAnsi="Times New Roman" w:cs="Times New Roman"/>
                <w:sz w:val="24"/>
              </w:rPr>
            </w:pPr>
            <w:r>
              <w:rPr>
                <w:rFonts w:ascii="Times New Roman" w:hAnsi="Times New Roman"/>
                <w:color w:val="000000"/>
              </w:rPr>
              <w:t>May 26 (23:59 pm)</w:t>
            </w:r>
          </w:p>
        </w:tc>
      </w:tr>
      <w:tr w:rsidR="001B6B9A" w:rsidRPr="001B6B9A" w14:paraId="21808233" w14:textId="77777777" w:rsidTr="001B6B9A">
        <w:tblPrEx>
          <w:jc w:val="left"/>
          <w:tblCellMar>
            <w:left w:w="108" w:type="dxa"/>
            <w:right w:w="108" w:type="dxa"/>
          </w:tblCellMar>
          <w:tblLook w:val="04A0" w:firstRow="1" w:lastRow="0" w:firstColumn="1" w:lastColumn="0" w:noHBand="0" w:noVBand="1"/>
        </w:tblPrEx>
        <w:trPr>
          <w:gridAfter w:val="1"/>
          <w:wAfter w:w="354" w:type="dxa"/>
          <w:trHeight w:val="431"/>
        </w:trPr>
        <w:tc>
          <w:tcPr>
            <w:tcW w:w="3261" w:type="dxa"/>
            <w:shd w:val="clear" w:color="auto" w:fill="auto"/>
          </w:tcPr>
          <w:p w14:paraId="5965DB8D" w14:textId="77777777" w:rsidR="001B6B9A" w:rsidRPr="00E34994" w:rsidRDefault="001B6B9A" w:rsidP="00DA0D2F">
            <w:pPr>
              <w:pStyle w:val="Header"/>
              <w:rPr>
                <w:rFonts w:ascii="Times New Roman" w:hAnsi="Times New Roman"/>
                <w:b/>
                <w:bCs/>
                <w:sz w:val="24"/>
                <w:u w:val="single"/>
              </w:rPr>
            </w:pPr>
            <w:r w:rsidRPr="00E34994">
              <w:rPr>
                <w:rFonts w:ascii="Times New Roman" w:hAnsi="Times New Roman"/>
                <w:b/>
                <w:bCs/>
                <w:sz w:val="24"/>
                <w:u w:val="single"/>
              </w:rPr>
              <w:t xml:space="preserve">Grade: </w:t>
            </w:r>
          </w:p>
          <w:p w14:paraId="33A4A0D7" w14:textId="77777777" w:rsidR="001B6B9A" w:rsidRPr="00E34994" w:rsidRDefault="001B6B9A" w:rsidP="00DA0D2F">
            <w:pPr>
              <w:pStyle w:val="Header"/>
              <w:rPr>
                <w:rFonts w:ascii="Times New Roman" w:hAnsi="Times New Roman"/>
                <w:b/>
                <w:bCs/>
                <w:sz w:val="24"/>
                <w:u w:val="single"/>
              </w:rPr>
            </w:pPr>
          </w:p>
        </w:tc>
        <w:tc>
          <w:tcPr>
            <w:tcW w:w="6393" w:type="dxa"/>
            <w:shd w:val="clear" w:color="auto" w:fill="auto"/>
          </w:tcPr>
          <w:p w14:paraId="4DBB322B" w14:textId="723AD08B" w:rsidR="001B6B9A" w:rsidRPr="001B6B9A" w:rsidRDefault="001B6B9A" w:rsidP="00DA0D2F">
            <w:pPr>
              <w:pStyle w:val="Header"/>
              <w:rPr>
                <w:rFonts w:ascii="Times New Roman" w:hAnsi="Times New Roman" w:cs="Times New Roman"/>
                <w:sz w:val="24"/>
                <w:u w:val="single"/>
              </w:rPr>
            </w:pPr>
            <w:r>
              <w:rPr>
                <w:rFonts w:ascii="Times New Roman" w:hAnsi="Times New Roman" w:cs="Times New Roman"/>
                <w:sz w:val="24"/>
                <w:u w:val="single"/>
              </w:rPr>
              <w:t>20</w:t>
            </w:r>
            <w:r w:rsidRPr="001B6B9A">
              <w:rPr>
                <w:rFonts w:ascii="Times New Roman" w:hAnsi="Times New Roman" w:cs="Times New Roman"/>
                <w:sz w:val="24"/>
                <w:u w:val="single"/>
              </w:rPr>
              <w:t xml:space="preserve"> points</w:t>
            </w:r>
          </w:p>
        </w:tc>
      </w:tr>
      <w:tr w:rsidR="001B6B9A" w:rsidRPr="00E34994" w14:paraId="263535F0" w14:textId="77777777" w:rsidTr="001B6B9A">
        <w:tblPrEx>
          <w:jc w:val="left"/>
          <w:tblCellMar>
            <w:left w:w="108" w:type="dxa"/>
            <w:right w:w="108" w:type="dxa"/>
          </w:tblCellMar>
          <w:tblLook w:val="04A0" w:firstRow="1" w:lastRow="0" w:firstColumn="1" w:lastColumn="0" w:noHBand="0" w:noVBand="1"/>
        </w:tblPrEx>
        <w:trPr>
          <w:gridAfter w:val="1"/>
          <w:wAfter w:w="354" w:type="dxa"/>
          <w:trHeight w:val="448"/>
        </w:trPr>
        <w:tc>
          <w:tcPr>
            <w:tcW w:w="9654" w:type="dxa"/>
            <w:gridSpan w:val="2"/>
            <w:shd w:val="clear" w:color="auto" w:fill="auto"/>
          </w:tcPr>
          <w:p w14:paraId="5A0FAB8D" w14:textId="77777777" w:rsidR="001B6B9A" w:rsidRPr="00E34994" w:rsidRDefault="001B6B9A" w:rsidP="00DA0D2F">
            <w:pPr>
              <w:pStyle w:val="ps1Char"/>
            </w:pPr>
            <w:r>
              <w:t xml:space="preserve">Clinical setting observation assignment </w:t>
            </w:r>
            <w:r w:rsidRPr="003F1E7C">
              <w:t xml:space="preserve"> </w:t>
            </w: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555F6539" w:rsidR="00932DE9" w:rsidRPr="00007A76" w:rsidRDefault="00932DE9" w:rsidP="00EC0CD2">
            <w:pPr>
              <w:rPr>
                <w:rFonts w:ascii="Times New Roman" w:hAnsi="Times New Roman"/>
                <w:b/>
                <w:bCs/>
                <w:sz w:val="24"/>
              </w:rPr>
            </w:pPr>
            <w:r>
              <w:rPr>
                <w:rFonts w:ascii="Times New Roman" w:hAnsi="Times New Roman"/>
                <w:b/>
                <w:bCs/>
                <w:sz w:val="24"/>
              </w:rPr>
              <w:t xml:space="preserve"> </w:t>
            </w:r>
            <w:r w:rsidR="001B6B9A">
              <w:rPr>
                <w:rFonts w:ascii="Times New Roman" w:hAnsi="Times New Roman"/>
                <w:b/>
                <w:bCs/>
                <w:sz w:val="24"/>
              </w:rPr>
              <w:t>-</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16D53BD3" w:rsidR="00932DE9" w:rsidRDefault="00932DE9" w:rsidP="00EC0CD2">
            <w:pPr>
              <w:rPr>
                <w:rFonts w:ascii="Times New Roman" w:hAnsi="Times New Roman"/>
                <w:sz w:val="24"/>
              </w:rPr>
            </w:pPr>
            <w:r w:rsidRPr="0003236B">
              <w:rPr>
                <w:rFonts w:ascii="Times New Roman" w:hAnsi="Times New Roman"/>
                <w:sz w:val="24"/>
              </w:rPr>
              <w:t>A- Attendance policies:</w:t>
            </w:r>
          </w:p>
          <w:p w14:paraId="6CAE0807"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Attendance will be taken periodically throughout the semester.</w:t>
            </w:r>
          </w:p>
          <w:p w14:paraId="6B76F904"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Students are expected to attend and actively participate in all classes.</w:t>
            </w:r>
          </w:p>
          <w:p w14:paraId="4E3BEDB0"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 xml:space="preserve">Students are expected to be on time. </w:t>
            </w:r>
          </w:p>
          <w:p w14:paraId="6C1A4DAE"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When the student is unable to attend class, it is a courtesy to notify the instructor in advance using either e-mail or phone.</w:t>
            </w:r>
          </w:p>
          <w:p w14:paraId="4822F6C2"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Repeated tardiness or leaving early will not be accepted.</w:t>
            </w:r>
          </w:p>
          <w:p w14:paraId="006155B5" w14:textId="77777777" w:rsidR="00870967" w:rsidRPr="00E34994" w:rsidRDefault="00870967" w:rsidP="00870967">
            <w:pPr>
              <w:numPr>
                <w:ilvl w:val="0"/>
                <w:numId w:val="2"/>
              </w:numPr>
              <w:spacing w:before="80" w:after="0" w:line="240" w:lineRule="auto"/>
              <w:rPr>
                <w:rFonts w:asciiTheme="majorBidi" w:hAnsiTheme="majorBidi" w:cstheme="majorBidi"/>
                <w:bCs/>
                <w:sz w:val="24"/>
              </w:rPr>
            </w:pPr>
            <w:r w:rsidRPr="00E34994">
              <w:rPr>
                <w:rFonts w:asciiTheme="majorBidi" w:hAnsiTheme="majorBidi" w:cstheme="majorBidi"/>
                <w:sz w:val="24"/>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14:paraId="3121C371" w14:textId="77777777" w:rsidR="00870967" w:rsidRPr="00E34994" w:rsidRDefault="00870967" w:rsidP="00870967">
            <w:pPr>
              <w:numPr>
                <w:ilvl w:val="0"/>
                <w:numId w:val="2"/>
              </w:numPr>
              <w:spacing w:after="0" w:line="240" w:lineRule="auto"/>
              <w:rPr>
                <w:rFonts w:asciiTheme="majorBidi" w:hAnsiTheme="majorBidi" w:cstheme="majorBidi"/>
                <w:bCs/>
                <w:sz w:val="24"/>
              </w:rPr>
            </w:pPr>
            <w:r w:rsidRPr="00E34994">
              <w:rPr>
                <w:rFonts w:asciiTheme="majorBidi" w:hAnsiTheme="majorBidi" w:cstheme="majorBidi"/>
                <w:bCs/>
                <w:sz w:val="24"/>
              </w:rPr>
              <w:t xml:space="preserve">An absence of more than 15% of all the number of classes, which is equivalent of </w:t>
            </w:r>
            <w:proofErr w:type="gramStart"/>
            <w:r w:rsidRPr="00E34994">
              <w:rPr>
                <w:rFonts w:asciiTheme="majorBidi" w:hAnsiTheme="majorBidi" w:cstheme="majorBidi"/>
                <w:bCs/>
                <w:sz w:val="24"/>
              </w:rPr>
              <w:t>( 5</w:t>
            </w:r>
            <w:proofErr w:type="gramEnd"/>
            <w:r w:rsidRPr="00E34994">
              <w:rPr>
                <w:rFonts w:asciiTheme="majorBidi" w:hAnsiTheme="majorBidi" w:cstheme="majorBidi"/>
                <w:bCs/>
                <w:sz w:val="24"/>
              </w:rPr>
              <w:t xml:space="preserve"> ) classes, requires that the student provides an official excuse to the instructor and the dean.</w:t>
            </w:r>
          </w:p>
          <w:p w14:paraId="775392DA" w14:textId="77777777" w:rsidR="00870967" w:rsidRPr="00E34994" w:rsidRDefault="00870967" w:rsidP="00870967">
            <w:pPr>
              <w:numPr>
                <w:ilvl w:val="0"/>
                <w:numId w:val="2"/>
              </w:numPr>
              <w:spacing w:after="0" w:line="240" w:lineRule="auto"/>
              <w:rPr>
                <w:rFonts w:asciiTheme="majorBidi" w:hAnsiTheme="majorBidi" w:cstheme="majorBidi"/>
                <w:bCs/>
                <w:sz w:val="24"/>
              </w:rPr>
            </w:pPr>
            <w:r w:rsidRPr="00E34994">
              <w:rPr>
                <w:rFonts w:asciiTheme="majorBidi" w:hAnsiTheme="majorBidi" w:cstheme="majorBidi"/>
                <w:bCs/>
                <w:sz w:val="24"/>
              </w:rPr>
              <w:t xml:space="preserve">If the excuse was accepted the student is required to withdraw from the module. </w:t>
            </w:r>
          </w:p>
          <w:p w14:paraId="0D64BCDC" w14:textId="16E34D0A" w:rsidR="00870967" w:rsidRPr="00870967" w:rsidRDefault="00870967" w:rsidP="00870967">
            <w:pPr>
              <w:numPr>
                <w:ilvl w:val="0"/>
                <w:numId w:val="2"/>
              </w:numPr>
              <w:spacing w:after="0" w:line="240" w:lineRule="auto"/>
              <w:rPr>
                <w:rFonts w:asciiTheme="majorBidi" w:hAnsiTheme="majorBidi" w:cstheme="majorBidi"/>
                <w:bCs/>
                <w:sz w:val="24"/>
              </w:rPr>
            </w:pPr>
            <w:r w:rsidRPr="00E34994">
              <w:rPr>
                <w:rFonts w:asciiTheme="majorBidi" w:hAnsiTheme="majorBidi" w:cstheme="majorBidi"/>
                <w:bCs/>
                <w:sz w:val="24"/>
              </w:rPr>
              <w:t>If the excuse was rejected the student will fail the module and mark of zero will be assigned as suggested by the laws and regulations of the University of Jordan. Please refer to pages 133, 134 of the student handbook.</w:t>
            </w:r>
          </w:p>
          <w:p w14:paraId="1FAC25CC" w14:textId="049F2849" w:rsidR="00870967" w:rsidRDefault="00932DE9" w:rsidP="00870967">
            <w:pPr>
              <w:rPr>
                <w:rFonts w:ascii="Times New Roman" w:hAnsi="Times New Roman"/>
                <w:sz w:val="24"/>
              </w:rPr>
            </w:pPr>
            <w:r w:rsidRPr="0003236B">
              <w:rPr>
                <w:rFonts w:ascii="Times New Roman" w:hAnsi="Times New Roman"/>
                <w:sz w:val="24"/>
              </w:rPr>
              <w:lastRenderedPageBreak/>
              <w:t>B- Absences from exams and submitting assignments on time:</w:t>
            </w:r>
          </w:p>
          <w:p w14:paraId="60C57367" w14:textId="77777777" w:rsidR="00870967" w:rsidRPr="00E34994" w:rsidRDefault="00870967" w:rsidP="00870967">
            <w:pPr>
              <w:numPr>
                <w:ilvl w:val="0"/>
                <w:numId w:val="3"/>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The instructor will not do any make-up exams.</w:t>
            </w:r>
          </w:p>
          <w:p w14:paraId="11E9204B" w14:textId="77777777" w:rsidR="00870967" w:rsidRPr="00E34994" w:rsidRDefault="00870967" w:rsidP="00870967">
            <w:pPr>
              <w:numPr>
                <w:ilvl w:val="0"/>
                <w:numId w:val="3"/>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3788A9F9" w14:textId="77777777" w:rsidR="00870967" w:rsidRPr="00E34994" w:rsidRDefault="00870967" w:rsidP="00870967">
            <w:pPr>
              <w:numPr>
                <w:ilvl w:val="0"/>
                <w:numId w:val="3"/>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788D5366" w14:textId="4CEBCC88" w:rsidR="00870967" w:rsidRPr="00870967" w:rsidRDefault="00870967" w:rsidP="00870967">
            <w:pPr>
              <w:numPr>
                <w:ilvl w:val="0"/>
                <w:numId w:val="3"/>
              </w:numPr>
              <w:spacing w:before="80" w:after="120" w:line="240" w:lineRule="auto"/>
              <w:rPr>
                <w:rFonts w:asciiTheme="majorBidi" w:hAnsiTheme="majorBidi" w:cstheme="majorBidi"/>
                <w:bCs/>
                <w:sz w:val="24"/>
                <w:lang w:val="en"/>
              </w:rPr>
            </w:pPr>
            <w:r w:rsidRPr="00E34994">
              <w:rPr>
                <w:rStyle w:val="hps"/>
                <w:rFonts w:asciiTheme="majorBidi" w:hAnsiTheme="majorBidi" w:cstheme="majorBidi"/>
                <w:bCs/>
                <w:sz w:val="24"/>
                <w:lang w:val="en"/>
              </w:rPr>
              <w:t>Late assignments will not be accepted and submission of assignments (due to unjustified absence from class) by other students will not be accepted regardless of how much work the student put into its preparation.</w:t>
            </w:r>
          </w:p>
          <w:p w14:paraId="39C838DE" w14:textId="4A5FDF69" w:rsidR="00932DE9" w:rsidRDefault="00932DE9" w:rsidP="00EC0CD2">
            <w:pPr>
              <w:rPr>
                <w:rFonts w:ascii="Times New Roman" w:hAnsi="Times New Roman"/>
                <w:sz w:val="24"/>
              </w:rPr>
            </w:pPr>
            <w:r w:rsidRPr="0003236B">
              <w:rPr>
                <w:rFonts w:ascii="Times New Roman" w:hAnsi="Times New Roman"/>
                <w:sz w:val="24"/>
              </w:rPr>
              <w:t>C- Health and safety procedures:</w:t>
            </w:r>
          </w:p>
          <w:p w14:paraId="4236DABA" w14:textId="77777777" w:rsidR="00870967" w:rsidRPr="00E34994" w:rsidRDefault="00870967" w:rsidP="00870967">
            <w:pPr>
              <w:numPr>
                <w:ilvl w:val="0"/>
                <w:numId w:val="4"/>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Students will not be in direct contact with patients during this course.</w:t>
            </w:r>
          </w:p>
          <w:p w14:paraId="4D71DD19" w14:textId="77777777" w:rsidR="00870967" w:rsidRPr="00E34994" w:rsidRDefault="00870967" w:rsidP="00870967">
            <w:pPr>
              <w:numPr>
                <w:ilvl w:val="0"/>
                <w:numId w:val="4"/>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Students are not expected to use any heavy tools or equipment that might impose health and safety issues during this course.</w:t>
            </w:r>
          </w:p>
          <w:p w14:paraId="243BE585" w14:textId="77777777" w:rsidR="00870967" w:rsidRPr="00E34994" w:rsidRDefault="00870967" w:rsidP="00870967">
            <w:pPr>
              <w:numPr>
                <w:ilvl w:val="0"/>
                <w:numId w:val="4"/>
              </w:numPr>
              <w:spacing w:before="80" w:after="120" w:line="240" w:lineRule="auto"/>
              <w:rPr>
                <w:rFonts w:asciiTheme="majorBidi" w:hAnsiTheme="majorBidi" w:cstheme="majorBidi"/>
                <w:sz w:val="24"/>
              </w:rPr>
            </w:pPr>
            <w:r w:rsidRPr="00E34994">
              <w:rPr>
                <w:rFonts w:asciiTheme="majorBidi" w:hAnsiTheme="majorBidi" w:cstheme="majorBidi"/>
                <w:sz w:val="24"/>
              </w:rPr>
              <w:t>Students should work safely, including being able to select appropriate hazard control and risk management, reduction or elimination techniques in a safe manner in accordance with health and safety legislation.</w:t>
            </w:r>
          </w:p>
          <w:p w14:paraId="28E0E633" w14:textId="77777777" w:rsidR="00870967" w:rsidRPr="00E34994" w:rsidRDefault="00870967" w:rsidP="00870967">
            <w:pPr>
              <w:numPr>
                <w:ilvl w:val="0"/>
                <w:numId w:val="4"/>
              </w:numPr>
              <w:spacing w:before="80" w:after="120" w:line="240" w:lineRule="auto"/>
              <w:rPr>
                <w:rFonts w:asciiTheme="majorBidi" w:hAnsiTheme="majorBidi" w:cstheme="majorBidi"/>
                <w:sz w:val="24"/>
              </w:rPr>
            </w:pPr>
            <w:r w:rsidRPr="00E34994">
              <w:rPr>
                <w:rFonts w:asciiTheme="majorBidi" w:hAnsiTheme="majorBidi" w:cstheme="majorBidi"/>
                <w:sz w:val="24"/>
              </w:rPr>
              <w:t>Students should understand the importance of and be able to maintain confidentiality.</w:t>
            </w:r>
          </w:p>
          <w:p w14:paraId="56EC05EC" w14:textId="77777777" w:rsidR="00870967" w:rsidRPr="00E34994" w:rsidRDefault="00870967" w:rsidP="00870967">
            <w:pPr>
              <w:numPr>
                <w:ilvl w:val="0"/>
                <w:numId w:val="4"/>
              </w:numPr>
              <w:spacing w:before="80" w:after="120" w:line="240" w:lineRule="auto"/>
              <w:rPr>
                <w:rFonts w:asciiTheme="majorBidi" w:hAnsiTheme="majorBidi" w:cstheme="majorBidi"/>
                <w:sz w:val="24"/>
              </w:rPr>
            </w:pPr>
            <w:r w:rsidRPr="00E34994">
              <w:rPr>
                <w:rFonts w:asciiTheme="majorBidi" w:hAnsiTheme="majorBidi" w:cstheme="majorBidi"/>
                <w:sz w:val="24"/>
              </w:rPr>
              <w:t>Students should understand the importance of and be able to obtain informed consent.</w:t>
            </w:r>
          </w:p>
          <w:p w14:paraId="5B0AA3B2" w14:textId="7E0F34ED" w:rsidR="00870967" w:rsidRPr="00870967" w:rsidRDefault="00870967" w:rsidP="00870967">
            <w:pPr>
              <w:numPr>
                <w:ilvl w:val="0"/>
                <w:numId w:val="4"/>
              </w:numPr>
              <w:spacing w:before="80" w:after="120" w:line="240" w:lineRule="auto"/>
              <w:rPr>
                <w:rFonts w:asciiTheme="majorBidi" w:hAnsiTheme="majorBidi" w:cstheme="majorBidi"/>
                <w:sz w:val="24"/>
              </w:rPr>
            </w:pPr>
            <w:r w:rsidRPr="00E34994">
              <w:rPr>
                <w:rFonts w:asciiTheme="majorBidi" w:hAnsiTheme="majorBidi" w:cstheme="majorBidi"/>
                <w:sz w:val="24"/>
              </w:rPr>
              <w:t>Students should know the limits of their practice and when to seek advice or refer to another professional</w:t>
            </w:r>
          </w:p>
          <w:p w14:paraId="513A6900" w14:textId="2F68CAF2" w:rsidR="00932DE9"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p>
          <w:p w14:paraId="111153CD" w14:textId="77777777" w:rsidR="00870967" w:rsidRPr="00E34994" w:rsidRDefault="00870967" w:rsidP="00870967">
            <w:pPr>
              <w:numPr>
                <w:ilvl w:val="0"/>
                <w:numId w:val="5"/>
              </w:numPr>
              <w:spacing w:before="80" w:after="120" w:line="240" w:lineRule="auto"/>
              <w:rPr>
                <w:rStyle w:val="hps"/>
                <w:rFonts w:asciiTheme="majorBidi" w:hAnsiTheme="majorBidi" w:cstheme="majorBidi"/>
                <w:bCs/>
                <w:sz w:val="24"/>
                <w:lang w:val="en"/>
              </w:rPr>
            </w:pPr>
            <w:r w:rsidRPr="00E34994">
              <w:rPr>
                <w:rFonts w:asciiTheme="majorBidi" w:hAnsiTheme="majorBidi" w:cstheme="majorBidi"/>
                <w:sz w:val="24"/>
              </w:rPr>
              <w:t>Students are expected to observe all University guidelines pertaining to academic misconduct.</w:t>
            </w:r>
          </w:p>
          <w:p w14:paraId="60C88A7B" w14:textId="77777777" w:rsidR="00870967" w:rsidRPr="00E34994" w:rsidRDefault="00870967" w:rsidP="00870967">
            <w:pPr>
              <w:numPr>
                <w:ilvl w:val="0"/>
                <w:numId w:val="5"/>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08757491" w14:textId="77777777" w:rsidR="00870967" w:rsidRPr="00E34994" w:rsidRDefault="00870967" w:rsidP="00870967">
            <w:pPr>
              <w:numPr>
                <w:ilvl w:val="0"/>
                <w:numId w:val="5"/>
              </w:numPr>
              <w:spacing w:before="80" w:after="120" w:line="240" w:lineRule="auto"/>
              <w:rPr>
                <w:rStyle w:val="hps"/>
                <w:rFonts w:asciiTheme="majorBidi" w:hAnsiTheme="majorBidi" w:cstheme="majorBidi"/>
                <w:bCs/>
                <w:sz w:val="24"/>
                <w:lang w:val="en"/>
              </w:rPr>
            </w:pPr>
            <w:r w:rsidRPr="00E34994">
              <w:rPr>
                <w:rStyle w:val="hps"/>
                <w:rFonts w:asciiTheme="majorBidi" w:hAnsiTheme="majorBidi" w:cstheme="majorBidi"/>
                <w:bCs/>
                <w:sz w:val="24"/>
                <w:lang w:val="en"/>
              </w:rPr>
              <w:t xml:space="preserve">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w:t>
            </w:r>
            <w:r w:rsidRPr="00E34994">
              <w:rPr>
                <w:rStyle w:val="hps"/>
                <w:rFonts w:asciiTheme="majorBidi" w:hAnsiTheme="majorBidi" w:cstheme="majorBidi"/>
                <w:bCs/>
                <w:sz w:val="24"/>
                <w:lang w:val="en"/>
              </w:rPr>
              <w:lastRenderedPageBreak/>
              <w:t>assignment or project and is strongly encouraged to schedule an appointment with the instructor if such difficulties arise during the semester.</w:t>
            </w:r>
          </w:p>
          <w:p w14:paraId="30191935" w14:textId="77777777" w:rsidR="00870967" w:rsidRPr="00870967" w:rsidRDefault="00870967" w:rsidP="00870967">
            <w:pPr>
              <w:numPr>
                <w:ilvl w:val="0"/>
                <w:numId w:val="5"/>
              </w:numPr>
              <w:spacing w:before="80" w:after="120" w:line="240" w:lineRule="auto"/>
              <w:rPr>
                <w:rStyle w:val="hps"/>
                <w:rFonts w:asciiTheme="majorBidi" w:hAnsiTheme="majorBidi" w:cstheme="majorBidi"/>
                <w:bCs/>
                <w:sz w:val="24"/>
                <w:lang w:val="en"/>
              </w:rPr>
            </w:pPr>
            <w:r w:rsidRPr="00E34994">
              <w:rPr>
                <w:rFonts w:asciiTheme="majorBidi" w:hAnsiTheme="majorBidi" w:cstheme="majorBidi"/>
                <w:bCs/>
                <w:sz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623E74BD" w14:textId="3FF83514" w:rsidR="00870967" w:rsidRPr="00870967" w:rsidRDefault="00870967" w:rsidP="00870967">
            <w:pPr>
              <w:numPr>
                <w:ilvl w:val="0"/>
                <w:numId w:val="5"/>
              </w:numPr>
              <w:spacing w:before="80" w:after="120" w:line="240" w:lineRule="auto"/>
              <w:rPr>
                <w:rFonts w:asciiTheme="majorBidi" w:hAnsiTheme="majorBidi" w:cstheme="majorBidi"/>
                <w:bCs/>
                <w:sz w:val="24"/>
                <w:lang w:val="en"/>
              </w:rPr>
            </w:pPr>
            <w:r w:rsidRPr="00870967">
              <w:rPr>
                <w:rFonts w:asciiTheme="majorBidi" w:hAnsiTheme="majorBidi" w:cstheme="majorBidi"/>
                <w:sz w:val="24"/>
              </w:rPr>
              <w:t>Any forms of academic misconduct will be handled according to the University of Jordan guidelines.</w:t>
            </w:r>
          </w:p>
          <w:p w14:paraId="48DB025C" w14:textId="03BD13B3" w:rsidR="00932DE9" w:rsidRDefault="00932DE9" w:rsidP="00EC0CD2">
            <w:pPr>
              <w:rPr>
                <w:rFonts w:ascii="Times New Roman" w:hAnsi="Times New Roman"/>
                <w:sz w:val="24"/>
              </w:rPr>
            </w:pPr>
            <w:r w:rsidRPr="0003236B">
              <w:rPr>
                <w:rFonts w:ascii="Times New Roman" w:hAnsi="Times New Roman"/>
                <w:sz w:val="24"/>
              </w:rPr>
              <w:t>E- Grading policy:</w:t>
            </w:r>
          </w:p>
          <w:p w14:paraId="07A96351" w14:textId="0FE331D6" w:rsidR="00870967" w:rsidRPr="00870967" w:rsidRDefault="00870967" w:rsidP="00870967">
            <w:pPr>
              <w:rPr>
                <w:rFonts w:asciiTheme="majorBidi" w:hAnsiTheme="majorBidi" w:cstheme="majorBidi"/>
                <w:sz w:val="24"/>
              </w:rPr>
            </w:pPr>
            <w:r w:rsidRPr="00E34994">
              <w:rPr>
                <w:rFonts w:asciiTheme="majorBidi" w:hAnsiTheme="majorBidi" w:cstheme="majorBidi"/>
                <w:sz w:val="24"/>
                <w:lang w:val="en"/>
              </w:rPr>
              <w:t>G</w:t>
            </w:r>
            <w:proofErr w:type="spellStart"/>
            <w:r w:rsidRPr="00E34994">
              <w:rPr>
                <w:rFonts w:asciiTheme="majorBidi" w:hAnsiTheme="majorBidi" w:cstheme="majorBidi"/>
                <w:sz w:val="24"/>
              </w:rPr>
              <w:t>rading</w:t>
            </w:r>
            <w:proofErr w:type="spellEnd"/>
            <w:r w:rsidRPr="00E34994">
              <w:rPr>
                <w:rFonts w:asciiTheme="majorBidi" w:hAnsiTheme="majorBidi" w:cstheme="majorBidi"/>
                <w:sz w:val="24"/>
              </w:rPr>
              <w:t xml:space="preserve"> for this course will be determined based upon the accumulation of points for variety of assignments and exams. All work will be evaluated on completeness, organization, clarity of information, and the integration and application of the material. </w:t>
            </w:r>
          </w:p>
          <w:p w14:paraId="14F669B4" w14:textId="615674D6" w:rsidR="00932DE9"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14:paraId="4CCD1A72" w14:textId="4B42B696" w:rsidR="00870967" w:rsidRPr="00870967" w:rsidRDefault="00870967" w:rsidP="00870967">
            <w:pPr>
              <w:spacing w:before="80"/>
              <w:rPr>
                <w:rFonts w:asciiTheme="majorBidi" w:hAnsiTheme="majorBidi" w:cstheme="majorBidi"/>
                <w:bCs/>
                <w:sz w:val="24"/>
              </w:rPr>
            </w:pPr>
            <w:r w:rsidRPr="00E34994">
              <w:rPr>
                <w:rFonts w:asciiTheme="majorBidi" w:hAnsiTheme="majorBidi" w:cstheme="majorBidi"/>
                <w:sz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14:paraId="4C41CF8B" w14:textId="77777777" w:rsidR="00932DE9" w:rsidRPr="0003236B" w:rsidRDefault="00932DE9" w:rsidP="00EC0CD2">
            <w:pPr>
              <w:rPr>
                <w:rFonts w:ascii="Times New Roman" w:hAnsi="Times New Roman"/>
                <w:sz w:val="24"/>
              </w:rPr>
            </w:pP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5133F600" w14:textId="28ACA6FF" w:rsidR="00932DE9" w:rsidRPr="00127CA7" w:rsidRDefault="00127CA7" w:rsidP="00127CA7">
            <w:proofErr w:type="spellStart"/>
            <w:r>
              <w:rPr>
                <w:rFonts w:ascii="Arial" w:hAnsi="Arial" w:cs="Arial"/>
                <w:color w:val="222222"/>
                <w:sz w:val="20"/>
                <w:szCs w:val="20"/>
                <w:shd w:val="clear" w:color="auto" w:fill="FFFFFF"/>
              </w:rPr>
              <w:t>Wietlisbach</w:t>
            </w:r>
            <w:proofErr w:type="spellEnd"/>
            <w:r>
              <w:rPr>
                <w:rFonts w:ascii="Arial" w:hAnsi="Arial" w:cs="Arial"/>
                <w:color w:val="222222"/>
                <w:sz w:val="20"/>
                <w:szCs w:val="20"/>
                <w:shd w:val="clear" w:color="auto" w:fill="FFFFFF"/>
              </w:rPr>
              <w:t>, C. M. (2019). </w:t>
            </w:r>
            <w:r>
              <w:rPr>
                <w:rFonts w:ascii="Arial" w:hAnsi="Arial" w:cs="Arial"/>
                <w:i/>
                <w:iCs/>
                <w:color w:val="222222"/>
                <w:sz w:val="20"/>
                <w:szCs w:val="20"/>
                <w:shd w:val="clear" w:color="auto" w:fill="FFFFFF"/>
              </w:rPr>
              <w:t>Cooper's Fundamentals of Hand Therapy: Clinical Reasoning and Treatment Guidelines for Common Diagnoses of the Upper Extremity</w:t>
            </w:r>
            <w:r>
              <w:rPr>
                <w:rFonts w:ascii="Arial" w:hAnsi="Arial" w:cs="Arial"/>
                <w:color w:val="222222"/>
                <w:sz w:val="20"/>
                <w:szCs w:val="20"/>
                <w:shd w:val="clear" w:color="auto" w:fill="FFFFFF"/>
              </w:rPr>
              <w:t>. Elsevier Health Sciences.</w:t>
            </w: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0049DB57" w14:textId="77777777" w:rsidR="00932DE9" w:rsidRPr="0003236B" w:rsidRDefault="00932DE9" w:rsidP="00EC0CD2">
            <w:pPr>
              <w:rPr>
                <w:rFonts w:ascii="Times New Roman" w:hAnsi="Times New Roman"/>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6DE695FD" w14:textId="6DD2D890" w:rsidR="007B21FF" w:rsidRDefault="00FA095A" w:rsidP="00EC0CD2">
            <w:pPr>
              <w:rPr>
                <w:rFonts w:ascii="Times New Roman" w:hAnsi="Times New Roman"/>
                <w:sz w:val="24"/>
              </w:rPr>
            </w:pPr>
            <w:r>
              <w:rPr>
                <w:rFonts w:ascii="Times New Roman" w:hAnsi="Times New Roman"/>
                <w:sz w:val="24"/>
              </w:rPr>
              <w:t>Dress code in the clinic:</w:t>
            </w:r>
          </w:p>
          <w:p w14:paraId="3E9510A1"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No</w:t>
            </w:r>
            <w:r w:rsidRPr="00FA095A">
              <w:rPr>
                <w:rFonts w:ascii="Times New Roman" w:hAnsi="Times New Roman"/>
                <w:sz w:val="24"/>
              </w:rPr>
              <w:t xml:space="preserve"> jeans whatsoever!!</w:t>
            </w:r>
          </w:p>
          <w:p w14:paraId="77ABD364"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No</w:t>
            </w:r>
            <w:r w:rsidRPr="00FA095A">
              <w:rPr>
                <w:rFonts w:ascii="Times New Roman" w:hAnsi="Times New Roman"/>
                <w:sz w:val="24"/>
              </w:rPr>
              <w:t xml:space="preserve"> hanging accessories or scarfs </w:t>
            </w:r>
          </w:p>
          <w:p w14:paraId="15D99A8B"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sz w:val="24"/>
              </w:rPr>
              <w:t>Your hair must be tied and away from your face</w:t>
            </w:r>
          </w:p>
          <w:p w14:paraId="580A79AC"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lastRenderedPageBreak/>
              <w:t>No</w:t>
            </w:r>
            <w:r w:rsidRPr="00FA095A">
              <w:rPr>
                <w:rFonts w:ascii="Times New Roman" w:hAnsi="Times New Roman"/>
                <w:sz w:val="24"/>
              </w:rPr>
              <w:t xml:space="preserve"> cleavage or mid-drift </w:t>
            </w:r>
          </w:p>
          <w:p w14:paraId="24EA97A6"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No</w:t>
            </w:r>
            <w:r w:rsidRPr="00FA095A">
              <w:rPr>
                <w:rFonts w:ascii="Times New Roman" w:hAnsi="Times New Roman"/>
                <w:sz w:val="24"/>
              </w:rPr>
              <w:t xml:space="preserve"> excessive make-up Or bright nail polish</w:t>
            </w:r>
          </w:p>
          <w:p w14:paraId="56C87ED0"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No</w:t>
            </w:r>
            <w:r w:rsidRPr="00FA095A">
              <w:rPr>
                <w:rFonts w:ascii="Times New Roman" w:hAnsi="Times New Roman"/>
                <w:sz w:val="24"/>
              </w:rPr>
              <w:t xml:space="preserve"> perfumes</w:t>
            </w:r>
          </w:p>
          <w:p w14:paraId="64B5E4A7"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Very</w:t>
            </w:r>
            <w:r w:rsidRPr="00FA095A">
              <w:rPr>
                <w:rFonts w:ascii="Times New Roman" w:hAnsi="Times New Roman"/>
                <w:sz w:val="24"/>
              </w:rPr>
              <w:t xml:space="preserve"> short nails</w:t>
            </w:r>
          </w:p>
          <w:p w14:paraId="3111B482"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b/>
                <w:bCs/>
                <w:sz w:val="24"/>
              </w:rPr>
              <w:t>NO</w:t>
            </w:r>
            <w:r w:rsidRPr="00FA095A">
              <w:rPr>
                <w:rFonts w:ascii="Times New Roman" w:hAnsi="Times New Roman"/>
                <w:sz w:val="24"/>
              </w:rPr>
              <w:t xml:space="preserve"> high heels</w:t>
            </w:r>
          </w:p>
          <w:p w14:paraId="0F46B0E7" w14:textId="71559916"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sz w:val="24"/>
              </w:rPr>
              <w:t xml:space="preserve">Lab coats are </w:t>
            </w:r>
            <w:r w:rsidRPr="00FA095A">
              <w:rPr>
                <w:rFonts w:ascii="Times New Roman" w:hAnsi="Times New Roman"/>
                <w:b/>
                <w:bCs/>
                <w:sz w:val="24"/>
              </w:rPr>
              <w:t>required</w:t>
            </w:r>
            <w:r w:rsidRPr="00FA095A">
              <w:rPr>
                <w:rFonts w:ascii="Times New Roman" w:hAnsi="Times New Roman"/>
                <w:sz w:val="24"/>
              </w:rPr>
              <w:t xml:space="preserve"> in the RMS and Basheer</w:t>
            </w:r>
          </w:p>
          <w:p w14:paraId="25FD40F2" w14:textId="7AB24245"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sz w:val="24"/>
              </w:rPr>
              <w:t>Scrubs are okay</w:t>
            </w:r>
            <w:r>
              <w:rPr>
                <w:rFonts w:ascii="Times New Roman" w:hAnsi="Times New Roman"/>
                <w:sz w:val="24"/>
              </w:rPr>
              <w:t>/ Maroon and red lab coats are not allowed in RMS</w:t>
            </w:r>
          </w:p>
          <w:p w14:paraId="7FB15223" w14:textId="77777777" w:rsidR="00FA095A" w:rsidRPr="00FA095A" w:rsidRDefault="00FA095A" w:rsidP="00FA095A">
            <w:pPr>
              <w:numPr>
                <w:ilvl w:val="0"/>
                <w:numId w:val="16"/>
              </w:numPr>
              <w:spacing w:line="240" w:lineRule="auto"/>
              <w:rPr>
                <w:rFonts w:ascii="Times New Roman" w:hAnsi="Times New Roman"/>
                <w:sz w:val="24"/>
              </w:rPr>
            </w:pPr>
            <w:r w:rsidRPr="00FA095A">
              <w:rPr>
                <w:rFonts w:ascii="Times New Roman" w:hAnsi="Times New Roman"/>
                <w:sz w:val="24"/>
              </w:rPr>
              <w:t xml:space="preserve">Gloves are okay </w:t>
            </w:r>
          </w:p>
          <w:p w14:paraId="1AF6FF76" w14:textId="555BE3DA" w:rsidR="007B21FF" w:rsidRPr="00F57559" w:rsidRDefault="00FA095A" w:rsidP="00F57559">
            <w:pPr>
              <w:numPr>
                <w:ilvl w:val="0"/>
                <w:numId w:val="16"/>
              </w:numPr>
              <w:spacing w:line="240" w:lineRule="auto"/>
              <w:rPr>
                <w:rFonts w:ascii="Times New Roman" w:hAnsi="Times New Roman"/>
                <w:sz w:val="24"/>
              </w:rPr>
            </w:pPr>
            <w:r w:rsidRPr="00FA095A">
              <w:rPr>
                <w:rFonts w:ascii="Times New Roman" w:hAnsi="Times New Roman"/>
                <w:b/>
                <w:bCs/>
                <w:sz w:val="24"/>
                <w:u w:val="single"/>
              </w:rPr>
              <w:t>ARABIC name tag</w:t>
            </w:r>
          </w:p>
        </w:tc>
      </w:tr>
    </w:tbl>
    <w:p w14:paraId="3B86B1A1" w14:textId="10FD5C6D" w:rsidR="007B21FF" w:rsidRDefault="007B21FF" w:rsidP="00FF56E7">
      <w:pPr>
        <w:spacing w:line="240" w:lineRule="auto"/>
        <w:rPr>
          <w:rFonts w:ascii="Times New Roman" w:hAnsi="Times New Roman"/>
          <w:sz w:val="24"/>
        </w:rPr>
      </w:pPr>
    </w:p>
    <w:p w14:paraId="62CF7DFD" w14:textId="4D213C2F" w:rsidR="00CD5B96" w:rsidRDefault="00CD5B96" w:rsidP="00FF56E7">
      <w:pPr>
        <w:spacing w:line="240" w:lineRule="auto"/>
        <w:rPr>
          <w:rFonts w:ascii="Times New Roman" w:hAnsi="Times New Roman"/>
          <w:sz w:val="24"/>
        </w:rPr>
      </w:pPr>
    </w:p>
    <w:p w14:paraId="0F0EB8C9" w14:textId="42D3A51A" w:rsidR="00CD5B96" w:rsidRDefault="00CD5B96" w:rsidP="00FF56E7">
      <w:pPr>
        <w:spacing w:line="240" w:lineRule="auto"/>
        <w:rPr>
          <w:rFonts w:ascii="Times New Roman" w:hAnsi="Times New Roman"/>
          <w:sz w:val="24"/>
        </w:rPr>
      </w:pPr>
    </w:p>
    <w:p w14:paraId="4C71A51F" w14:textId="77777777" w:rsidR="00CD5B96" w:rsidRDefault="00CD5B96" w:rsidP="00FF56E7">
      <w:pPr>
        <w:spacing w:line="240" w:lineRule="auto"/>
        <w:rPr>
          <w:rFonts w:ascii="Times New Roman" w:hAnsi="Times New Roman"/>
          <w:sz w:val="24"/>
        </w:rPr>
      </w:pPr>
    </w:p>
    <w:p w14:paraId="2D658F1D" w14:textId="43AC8AC9"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proofErr w:type="spellStart"/>
      <w:r w:rsidR="0072692F">
        <w:rPr>
          <w:rFonts w:ascii="Times New Roman" w:hAnsi="Times New Roman"/>
          <w:sz w:val="20"/>
          <w:szCs w:val="18"/>
        </w:rPr>
        <w:t>Majd</w:t>
      </w:r>
      <w:proofErr w:type="spellEnd"/>
      <w:r w:rsidR="0072692F">
        <w:rPr>
          <w:rFonts w:ascii="Times New Roman" w:hAnsi="Times New Roman"/>
          <w:sz w:val="20"/>
          <w:szCs w:val="18"/>
        </w:rPr>
        <w:t xml:space="preserve"> </w:t>
      </w:r>
      <w:proofErr w:type="spellStart"/>
      <w:r w:rsidR="0072692F">
        <w:rPr>
          <w:rFonts w:ascii="Times New Roman" w:hAnsi="Times New Roman"/>
          <w:sz w:val="20"/>
          <w:szCs w:val="18"/>
        </w:rPr>
        <w:t>Jarrar</w:t>
      </w:r>
      <w:proofErr w:type="spellEnd"/>
      <w:r w:rsidRPr="00FF56E7">
        <w:rPr>
          <w:rFonts w:ascii="Times New Roman" w:hAnsi="Times New Roman"/>
          <w:sz w:val="20"/>
          <w:szCs w:val="18"/>
        </w:rPr>
        <w:t>------Signature: -</w:t>
      </w:r>
      <w:r w:rsidR="0072692F">
        <w:rPr>
          <w:rFonts w:ascii="Times New Roman" w:hAnsi="Times New Roman"/>
          <w:sz w:val="20"/>
          <w:szCs w:val="18"/>
        </w:rPr>
        <w:t>MJ</w:t>
      </w:r>
      <w:r w:rsidRPr="00FF56E7">
        <w:rPr>
          <w:rFonts w:ascii="Times New Roman" w:hAnsi="Times New Roman"/>
          <w:sz w:val="20"/>
          <w:szCs w:val="18"/>
        </w:rPr>
        <w:t xml:space="preserve">-- Date: </w:t>
      </w:r>
      <w:r w:rsidR="005E2484">
        <w:rPr>
          <w:rFonts w:ascii="Times New Roman" w:hAnsi="Times New Roman"/>
          <w:sz w:val="20"/>
          <w:szCs w:val="18"/>
        </w:rPr>
        <w:t>Feb</w:t>
      </w:r>
      <w:r w:rsidR="0072692F">
        <w:rPr>
          <w:rFonts w:ascii="Times New Roman" w:hAnsi="Times New Roman"/>
          <w:sz w:val="20"/>
          <w:szCs w:val="18"/>
        </w:rPr>
        <w:t xml:space="preserve"> 2</w:t>
      </w:r>
      <w:r w:rsidR="005E2484">
        <w:rPr>
          <w:rFonts w:ascii="Times New Roman" w:hAnsi="Times New Roman"/>
          <w:sz w:val="20"/>
          <w:szCs w:val="18"/>
        </w:rPr>
        <w:t>7</w:t>
      </w:r>
      <w:r w:rsidR="0072692F" w:rsidRPr="0072692F">
        <w:rPr>
          <w:rFonts w:ascii="Times New Roman" w:hAnsi="Times New Roman"/>
          <w:sz w:val="20"/>
          <w:szCs w:val="18"/>
          <w:vertAlign w:val="superscript"/>
        </w:rPr>
        <w:t>th</w:t>
      </w:r>
      <w:r w:rsidR="0072692F">
        <w:rPr>
          <w:rFonts w:ascii="Times New Roman" w:hAnsi="Times New Roman"/>
          <w:sz w:val="20"/>
          <w:szCs w:val="18"/>
        </w:rPr>
        <w:t>,202</w:t>
      </w:r>
      <w:r w:rsidR="005E2484">
        <w:rPr>
          <w:rFonts w:ascii="Times New Roman" w:hAnsi="Times New Roman"/>
          <w:sz w:val="20"/>
          <w:szCs w:val="18"/>
        </w:rPr>
        <w:t>3</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0D42A758"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proofErr w:type="spellStart"/>
      <w:r w:rsidR="0072692F">
        <w:rPr>
          <w:rFonts w:ascii="Times New Roman" w:hAnsi="Times New Roman"/>
          <w:sz w:val="20"/>
          <w:szCs w:val="18"/>
        </w:rPr>
        <w:t>Majd</w:t>
      </w:r>
      <w:proofErr w:type="spellEnd"/>
      <w:r w:rsidR="0072692F">
        <w:rPr>
          <w:rFonts w:ascii="Times New Roman" w:hAnsi="Times New Roman"/>
          <w:sz w:val="20"/>
          <w:szCs w:val="18"/>
        </w:rPr>
        <w:t xml:space="preserve"> </w:t>
      </w:r>
      <w:proofErr w:type="spellStart"/>
      <w:r w:rsidR="0072692F">
        <w:rPr>
          <w:rFonts w:ascii="Times New Roman" w:hAnsi="Times New Roman"/>
          <w:sz w:val="20"/>
          <w:szCs w:val="18"/>
        </w:rPr>
        <w:t>Jarrar</w:t>
      </w:r>
      <w:proofErr w:type="spellEnd"/>
      <w:r w:rsidRPr="00FF56E7">
        <w:rPr>
          <w:rFonts w:ascii="Times New Roman" w:hAnsi="Times New Roman"/>
          <w:sz w:val="20"/>
          <w:szCs w:val="18"/>
        </w:rPr>
        <w:t>--------------------------- Signature: ---</w:t>
      </w:r>
      <w:r w:rsidR="0072692F">
        <w:rPr>
          <w:rFonts w:ascii="Times New Roman" w:hAnsi="Times New Roman"/>
          <w:sz w:val="20"/>
          <w:szCs w:val="18"/>
        </w:rPr>
        <w:t>MJ</w:t>
      </w:r>
      <w:r w:rsidRPr="00FF56E7">
        <w:rPr>
          <w:rFonts w:ascii="Times New Roman" w:hAnsi="Times New Roman"/>
          <w:sz w:val="20"/>
          <w:szCs w:val="18"/>
        </w:rPr>
        <w:t>-----------</w:t>
      </w:r>
      <w:r w:rsidR="006E7EEB">
        <w:rPr>
          <w:rFonts w:ascii="Times New Roman" w:hAnsi="Times New Roman"/>
          <w:sz w:val="20"/>
          <w:szCs w:val="18"/>
        </w:rPr>
        <w:t>-------</w:t>
      </w:r>
      <w:r w:rsidR="007B21FF">
        <w:rPr>
          <w:rFonts w:ascii="Times New Roman" w:hAnsi="Times New Roman"/>
          <w:sz w:val="20"/>
          <w:szCs w:val="18"/>
        </w:rPr>
        <w:t xml:space="preserve">                                                       </w:t>
      </w:r>
    </w:p>
    <w:p w14:paraId="209E22CE" w14:textId="77777777" w:rsidR="00D5086E" w:rsidRDefault="00D5086E" w:rsidP="00D5086E">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DA9F454" w14:textId="77777777" w:rsidR="00D5086E" w:rsidRDefault="00D5086E" w:rsidP="00D5086E">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11A530A" w14:textId="4DA07B11" w:rsidR="00932DE9" w:rsidRPr="00FF56E7" w:rsidRDefault="00932DE9" w:rsidP="00D5086E">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0" w:name="_GoBack"/>
      <w:bookmarkEnd w:id="0"/>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9A8F" w14:textId="77777777" w:rsidR="009F6F48" w:rsidRDefault="009F6F48" w:rsidP="00932DE9">
      <w:pPr>
        <w:spacing w:after="0" w:line="240" w:lineRule="auto"/>
      </w:pPr>
      <w:r>
        <w:separator/>
      </w:r>
    </w:p>
  </w:endnote>
  <w:endnote w:type="continuationSeparator" w:id="0">
    <w:p w14:paraId="1B828DC1" w14:textId="77777777" w:rsidR="009F6F48" w:rsidRDefault="009F6F48"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8963" w14:textId="77777777" w:rsidR="009F6F48" w:rsidRDefault="009F6F48" w:rsidP="00932DE9">
      <w:pPr>
        <w:spacing w:after="0" w:line="240" w:lineRule="auto"/>
      </w:pPr>
      <w:r>
        <w:separator/>
      </w:r>
    </w:p>
  </w:footnote>
  <w:footnote w:type="continuationSeparator" w:id="0">
    <w:p w14:paraId="2062BBAE" w14:textId="77777777" w:rsidR="009F6F48" w:rsidRDefault="009F6F48"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77777777" w:rsidR="007B21FF" w:rsidRDefault="007B21FF">
        <w:pPr>
          <w:pStyle w:val="Header"/>
          <w:rPr>
            <w:noProof/>
          </w:rPr>
        </w:pPr>
        <w:r>
          <w:fldChar w:fldCharType="begin"/>
        </w:r>
        <w:r>
          <w:instrText xml:space="preserve"> PAGE   \* MERGEFORMAT </w:instrText>
        </w:r>
        <w:r>
          <w:fldChar w:fldCharType="separate"/>
        </w:r>
        <w:r w:rsidR="00D5086E">
          <w:rPr>
            <w:noProof/>
          </w:rPr>
          <w:t>12</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630"/>
    <w:multiLevelType w:val="multilevel"/>
    <w:tmpl w:val="D00622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02510B"/>
    <w:multiLevelType w:val="multilevel"/>
    <w:tmpl w:val="C0E00B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442F64"/>
    <w:multiLevelType w:val="hybridMultilevel"/>
    <w:tmpl w:val="94340006"/>
    <w:lvl w:ilvl="0" w:tplc="327C2952">
      <w:start w:val="1"/>
      <w:numFmt w:val="bullet"/>
      <w:lvlText w:val="•"/>
      <w:lvlJc w:val="left"/>
      <w:pPr>
        <w:tabs>
          <w:tab w:val="num" w:pos="720"/>
        </w:tabs>
        <w:ind w:left="720" w:hanging="360"/>
      </w:pPr>
      <w:rPr>
        <w:rFonts w:ascii="Arial" w:hAnsi="Arial" w:hint="default"/>
      </w:rPr>
    </w:lvl>
    <w:lvl w:ilvl="1" w:tplc="A126A73A" w:tentative="1">
      <w:start w:val="1"/>
      <w:numFmt w:val="bullet"/>
      <w:lvlText w:val="•"/>
      <w:lvlJc w:val="left"/>
      <w:pPr>
        <w:tabs>
          <w:tab w:val="num" w:pos="1440"/>
        </w:tabs>
        <w:ind w:left="1440" w:hanging="360"/>
      </w:pPr>
      <w:rPr>
        <w:rFonts w:ascii="Arial" w:hAnsi="Arial" w:hint="default"/>
      </w:rPr>
    </w:lvl>
    <w:lvl w:ilvl="2" w:tplc="F850C066" w:tentative="1">
      <w:start w:val="1"/>
      <w:numFmt w:val="bullet"/>
      <w:lvlText w:val="•"/>
      <w:lvlJc w:val="left"/>
      <w:pPr>
        <w:tabs>
          <w:tab w:val="num" w:pos="2160"/>
        </w:tabs>
        <w:ind w:left="2160" w:hanging="360"/>
      </w:pPr>
      <w:rPr>
        <w:rFonts w:ascii="Arial" w:hAnsi="Arial" w:hint="default"/>
      </w:rPr>
    </w:lvl>
    <w:lvl w:ilvl="3" w:tplc="871849C2" w:tentative="1">
      <w:start w:val="1"/>
      <w:numFmt w:val="bullet"/>
      <w:lvlText w:val="•"/>
      <w:lvlJc w:val="left"/>
      <w:pPr>
        <w:tabs>
          <w:tab w:val="num" w:pos="2880"/>
        </w:tabs>
        <w:ind w:left="2880" w:hanging="360"/>
      </w:pPr>
      <w:rPr>
        <w:rFonts w:ascii="Arial" w:hAnsi="Arial" w:hint="default"/>
      </w:rPr>
    </w:lvl>
    <w:lvl w:ilvl="4" w:tplc="EAB60620" w:tentative="1">
      <w:start w:val="1"/>
      <w:numFmt w:val="bullet"/>
      <w:lvlText w:val="•"/>
      <w:lvlJc w:val="left"/>
      <w:pPr>
        <w:tabs>
          <w:tab w:val="num" w:pos="3600"/>
        </w:tabs>
        <w:ind w:left="3600" w:hanging="360"/>
      </w:pPr>
      <w:rPr>
        <w:rFonts w:ascii="Arial" w:hAnsi="Arial" w:hint="default"/>
      </w:rPr>
    </w:lvl>
    <w:lvl w:ilvl="5" w:tplc="48323DF4" w:tentative="1">
      <w:start w:val="1"/>
      <w:numFmt w:val="bullet"/>
      <w:lvlText w:val="•"/>
      <w:lvlJc w:val="left"/>
      <w:pPr>
        <w:tabs>
          <w:tab w:val="num" w:pos="4320"/>
        </w:tabs>
        <w:ind w:left="4320" w:hanging="360"/>
      </w:pPr>
      <w:rPr>
        <w:rFonts w:ascii="Arial" w:hAnsi="Arial" w:hint="default"/>
      </w:rPr>
    </w:lvl>
    <w:lvl w:ilvl="6" w:tplc="43F80AA0" w:tentative="1">
      <w:start w:val="1"/>
      <w:numFmt w:val="bullet"/>
      <w:lvlText w:val="•"/>
      <w:lvlJc w:val="left"/>
      <w:pPr>
        <w:tabs>
          <w:tab w:val="num" w:pos="5040"/>
        </w:tabs>
        <w:ind w:left="5040" w:hanging="360"/>
      </w:pPr>
      <w:rPr>
        <w:rFonts w:ascii="Arial" w:hAnsi="Arial" w:hint="default"/>
      </w:rPr>
    </w:lvl>
    <w:lvl w:ilvl="7" w:tplc="04849E5C" w:tentative="1">
      <w:start w:val="1"/>
      <w:numFmt w:val="bullet"/>
      <w:lvlText w:val="•"/>
      <w:lvlJc w:val="left"/>
      <w:pPr>
        <w:tabs>
          <w:tab w:val="num" w:pos="5760"/>
        </w:tabs>
        <w:ind w:left="5760" w:hanging="360"/>
      </w:pPr>
      <w:rPr>
        <w:rFonts w:ascii="Arial" w:hAnsi="Arial" w:hint="default"/>
      </w:rPr>
    </w:lvl>
    <w:lvl w:ilvl="8" w:tplc="B2F297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C577D"/>
    <w:multiLevelType w:val="multilevel"/>
    <w:tmpl w:val="3A74D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427DE4"/>
    <w:multiLevelType w:val="multilevel"/>
    <w:tmpl w:val="EB14F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45DE"/>
    <w:multiLevelType w:val="multilevel"/>
    <w:tmpl w:val="5330E0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A0FB4"/>
    <w:multiLevelType w:val="multilevel"/>
    <w:tmpl w:val="7412576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E5AA5"/>
    <w:multiLevelType w:val="multilevel"/>
    <w:tmpl w:val="E93EA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D4584B"/>
    <w:multiLevelType w:val="multilevel"/>
    <w:tmpl w:val="EE8AA2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518E3"/>
    <w:multiLevelType w:val="multilevel"/>
    <w:tmpl w:val="D58AA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A5792A"/>
    <w:multiLevelType w:val="hybridMultilevel"/>
    <w:tmpl w:val="6FACB5F6"/>
    <w:lvl w:ilvl="0" w:tplc="0B40144C">
      <w:start w:val="1"/>
      <w:numFmt w:val="decimal"/>
      <w:pStyle w:val="ps1numbered"/>
      <w:lvlText w:val="%1."/>
      <w:lvlJc w:val="left"/>
      <w:pPr>
        <w:tabs>
          <w:tab w:val="num" w:pos="1890"/>
        </w:tabs>
        <w:ind w:left="189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13"/>
  </w:num>
  <w:num w:numId="3">
    <w:abstractNumId w:val="0"/>
  </w:num>
  <w:num w:numId="4">
    <w:abstractNumId w:val="7"/>
  </w:num>
  <w:num w:numId="5">
    <w:abstractNumId w:val="4"/>
  </w:num>
  <w:num w:numId="6">
    <w:abstractNumId w:val="8"/>
  </w:num>
  <w:num w:numId="7">
    <w:abstractNumId w:val="14"/>
  </w:num>
  <w:num w:numId="8">
    <w:abstractNumId w:val="11"/>
  </w:num>
  <w:num w:numId="9">
    <w:abstractNumId w:val="2"/>
  </w:num>
  <w:num w:numId="10">
    <w:abstractNumId w:val="1"/>
  </w:num>
  <w:num w:numId="11">
    <w:abstractNumId w:val="6"/>
  </w:num>
  <w:num w:numId="12">
    <w:abstractNumId w:val="5"/>
  </w:num>
  <w:num w:numId="13">
    <w:abstractNumId w:val="12"/>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3875"/>
    <w:rsid w:val="0004413A"/>
    <w:rsid w:val="00080702"/>
    <w:rsid w:val="000A5F11"/>
    <w:rsid w:val="000E3072"/>
    <w:rsid w:val="001220DA"/>
    <w:rsid w:val="00125D07"/>
    <w:rsid w:val="00127CA7"/>
    <w:rsid w:val="00141E1A"/>
    <w:rsid w:val="001667F3"/>
    <w:rsid w:val="00197239"/>
    <w:rsid w:val="001A41C5"/>
    <w:rsid w:val="001B0E54"/>
    <w:rsid w:val="001B6B9A"/>
    <w:rsid w:val="001F039C"/>
    <w:rsid w:val="001F6B19"/>
    <w:rsid w:val="002012BD"/>
    <w:rsid w:val="0024566B"/>
    <w:rsid w:val="00281751"/>
    <w:rsid w:val="002D4426"/>
    <w:rsid w:val="003132C0"/>
    <w:rsid w:val="00313CDE"/>
    <w:rsid w:val="00320386"/>
    <w:rsid w:val="0034458E"/>
    <w:rsid w:val="00380E85"/>
    <w:rsid w:val="00387FDA"/>
    <w:rsid w:val="00395380"/>
    <w:rsid w:val="00397B76"/>
    <w:rsid w:val="003A55CF"/>
    <w:rsid w:val="003D7408"/>
    <w:rsid w:val="003E30C4"/>
    <w:rsid w:val="003E56DC"/>
    <w:rsid w:val="004229A3"/>
    <w:rsid w:val="004337B7"/>
    <w:rsid w:val="004845DA"/>
    <w:rsid w:val="004907C5"/>
    <w:rsid w:val="00494D83"/>
    <w:rsid w:val="004A0231"/>
    <w:rsid w:val="004F051F"/>
    <w:rsid w:val="00574311"/>
    <w:rsid w:val="0057775F"/>
    <w:rsid w:val="00595597"/>
    <w:rsid w:val="005B5C7F"/>
    <w:rsid w:val="005C5C11"/>
    <w:rsid w:val="005D40C0"/>
    <w:rsid w:val="005E2484"/>
    <w:rsid w:val="005E3E2C"/>
    <w:rsid w:val="00603B10"/>
    <w:rsid w:val="006364F6"/>
    <w:rsid w:val="006420F9"/>
    <w:rsid w:val="00672795"/>
    <w:rsid w:val="00682256"/>
    <w:rsid w:val="00691A92"/>
    <w:rsid w:val="00693FDA"/>
    <w:rsid w:val="006E7EEB"/>
    <w:rsid w:val="0072692F"/>
    <w:rsid w:val="007B21FF"/>
    <w:rsid w:val="007C1A5E"/>
    <w:rsid w:val="008135B9"/>
    <w:rsid w:val="00836AC5"/>
    <w:rsid w:val="00854F6D"/>
    <w:rsid w:val="00870967"/>
    <w:rsid w:val="008A637F"/>
    <w:rsid w:val="008D28DB"/>
    <w:rsid w:val="008E7DB6"/>
    <w:rsid w:val="008F424B"/>
    <w:rsid w:val="008F4B2C"/>
    <w:rsid w:val="008F51AC"/>
    <w:rsid w:val="009072AC"/>
    <w:rsid w:val="00920CCB"/>
    <w:rsid w:val="00932DE9"/>
    <w:rsid w:val="009462DE"/>
    <w:rsid w:val="009B33F3"/>
    <w:rsid w:val="009D3DCB"/>
    <w:rsid w:val="009F6F48"/>
    <w:rsid w:val="00A02FEC"/>
    <w:rsid w:val="00A43458"/>
    <w:rsid w:val="00A648B0"/>
    <w:rsid w:val="00AC447B"/>
    <w:rsid w:val="00AE33C0"/>
    <w:rsid w:val="00B13EDA"/>
    <w:rsid w:val="00B52A01"/>
    <w:rsid w:val="00B6078A"/>
    <w:rsid w:val="00B65982"/>
    <w:rsid w:val="00B74CB9"/>
    <w:rsid w:val="00B961B7"/>
    <w:rsid w:val="00BB365E"/>
    <w:rsid w:val="00BB720F"/>
    <w:rsid w:val="00BC3F8D"/>
    <w:rsid w:val="00BD3015"/>
    <w:rsid w:val="00BF0584"/>
    <w:rsid w:val="00C1016E"/>
    <w:rsid w:val="00C33316"/>
    <w:rsid w:val="00CD3F1E"/>
    <w:rsid w:val="00CD5B96"/>
    <w:rsid w:val="00D35DB1"/>
    <w:rsid w:val="00D439DE"/>
    <w:rsid w:val="00D5086E"/>
    <w:rsid w:val="00D644DC"/>
    <w:rsid w:val="00D801C1"/>
    <w:rsid w:val="00E34867"/>
    <w:rsid w:val="00E75F71"/>
    <w:rsid w:val="00E92624"/>
    <w:rsid w:val="00EB1724"/>
    <w:rsid w:val="00EB27A8"/>
    <w:rsid w:val="00EC0CD2"/>
    <w:rsid w:val="00EE47FF"/>
    <w:rsid w:val="00F10BEE"/>
    <w:rsid w:val="00F3558E"/>
    <w:rsid w:val="00F57559"/>
    <w:rsid w:val="00F63A0D"/>
    <w:rsid w:val="00F80A3C"/>
    <w:rsid w:val="00FA095A"/>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F6753EC5-44E3-0348-9C75-FB87EDD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Char">
    <w:name w:val="ps1 Char"/>
    <w:basedOn w:val="Normal"/>
    <w:link w:val="ps1CharChar"/>
    <w:autoRedefine/>
    <w:rsid w:val="00141E1A"/>
    <w:pPr>
      <w:spacing w:after="0" w:line="240" w:lineRule="auto"/>
      <w:ind w:left="360"/>
    </w:pPr>
    <w:rPr>
      <w:rFonts w:ascii="Times New Roman" w:eastAsia="Times New Roman" w:hAnsi="Times New Roman" w:cs="Times New Roman"/>
      <w:sz w:val="24"/>
      <w:szCs w:val="24"/>
      <w:lang w:eastAsia="x-none"/>
    </w:rPr>
  </w:style>
  <w:style w:type="character" w:customStyle="1" w:styleId="ps1CharChar">
    <w:name w:val="ps1 Char Char"/>
    <w:link w:val="ps1Char"/>
    <w:rsid w:val="00141E1A"/>
    <w:rPr>
      <w:rFonts w:ascii="Times New Roman" w:eastAsia="Times New Roman" w:hAnsi="Times New Roman" w:cs="Times New Roman"/>
      <w:sz w:val="24"/>
      <w:szCs w:val="24"/>
      <w:lang w:eastAsia="x-none"/>
    </w:rPr>
  </w:style>
  <w:style w:type="character" w:customStyle="1" w:styleId="hps">
    <w:name w:val="hps"/>
    <w:rsid w:val="00870967"/>
  </w:style>
  <w:style w:type="paragraph" w:customStyle="1" w:styleId="ps1numbered">
    <w:name w:val="ps1 numbered"/>
    <w:basedOn w:val="ps1Char"/>
    <w:rsid w:val="00D801C1"/>
    <w:pPr>
      <w:numPr>
        <w:numId w:val="15"/>
      </w:numPr>
      <w:tabs>
        <w:tab w:val="clear" w:pos="1890"/>
        <w:tab w:val="num" w:pos="360"/>
      </w:tabs>
      <w:ind w:left="360"/>
    </w:pPr>
  </w:style>
  <w:style w:type="paragraph" w:customStyle="1" w:styleId="ps2">
    <w:name w:val="ps2"/>
    <w:basedOn w:val="Normal"/>
    <w:rsid w:val="001B6B9A"/>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9764">
      <w:bodyDiv w:val="1"/>
      <w:marLeft w:val="0"/>
      <w:marRight w:val="0"/>
      <w:marTop w:val="0"/>
      <w:marBottom w:val="0"/>
      <w:divBdr>
        <w:top w:val="none" w:sz="0" w:space="0" w:color="auto"/>
        <w:left w:val="none" w:sz="0" w:space="0" w:color="auto"/>
        <w:bottom w:val="none" w:sz="0" w:space="0" w:color="auto"/>
        <w:right w:val="none" w:sz="0" w:space="0" w:color="auto"/>
      </w:divBdr>
      <w:divsChild>
        <w:div w:id="216431620">
          <w:marLeft w:val="360"/>
          <w:marRight w:val="0"/>
          <w:marTop w:val="200"/>
          <w:marBottom w:val="0"/>
          <w:divBdr>
            <w:top w:val="none" w:sz="0" w:space="0" w:color="auto"/>
            <w:left w:val="none" w:sz="0" w:space="0" w:color="auto"/>
            <w:bottom w:val="none" w:sz="0" w:space="0" w:color="auto"/>
            <w:right w:val="none" w:sz="0" w:space="0" w:color="auto"/>
          </w:divBdr>
        </w:div>
        <w:div w:id="58133177">
          <w:marLeft w:val="360"/>
          <w:marRight w:val="0"/>
          <w:marTop w:val="200"/>
          <w:marBottom w:val="0"/>
          <w:divBdr>
            <w:top w:val="none" w:sz="0" w:space="0" w:color="auto"/>
            <w:left w:val="none" w:sz="0" w:space="0" w:color="auto"/>
            <w:bottom w:val="none" w:sz="0" w:space="0" w:color="auto"/>
            <w:right w:val="none" w:sz="0" w:space="0" w:color="auto"/>
          </w:divBdr>
        </w:div>
        <w:div w:id="837230784">
          <w:marLeft w:val="360"/>
          <w:marRight w:val="0"/>
          <w:marTop w:val="200"/>
          <w:marBottom w:val="0"/>
          <w:divBdr>
            <w:top w:val="none" w:sz="0" w:space="0" w:color="auto"/>
            <w:left w:val="none" w:sz="0" w:space="0" w:color="auto"/>
            <w:bottom w:val="none" w:sz="0" w:space="0" w:color="auto"/>
            <w:right w:val="none" w:sz="0" w:space="0" w:color="auto"/>
          </w:divBdr>
        </w:div>
        <w:div w:id="110904329">
          <w:marLeft w:val="360"/>
          <w:marRight w:val="0"/>
          <w:marTop w:val="200"/>
          <w:marBottom w:val="0"/>
          <w:divBdr>
            <w:top w:val="none" w:sz="0" w:space="0" w:color="auto"/>
            <w:left w:val="none" w:sz="0" w:space="0" w:color="auto"/>
            <w:bottom w:val="none" w:sz="0" w:space="0" w:color="auto"/>
            <w:right w:val="none" w:sz="0" w:space="0" w:color="auto"/>
          </w:divBdr>
        </w:div>
        <w:div w:id="1887788482">
          <w:marLeft w:val="360"/>
          <w:marRight w:val="0"/>
          <w:marTop w:val="200"/>
          <w:marBottom w:val="0"/>
          <w:divBdr>
            <w:top w:val="none" w:sz="0" w:space="0" w:color="auto"/>
            <w:left w:val="none" w:sz="0" w:space="0" w:color="auto"/>
            <w:bottom w:val="none" w:sz="0" w:space="0" w:color="auto"/>
            <w:right w:val="none" w:sz="0" w:space="0" w:color="auto"/>
          </w:divBdr>
        </w:div>
        <w:div w:id="1772506641">
          <w:marLeft w:val="360"/>
          <w:marRight w:val="0"/>
          <w:marTop w:val="200"/>
          <w:marBottom w:val="0"/>
          <w:divBdr>
            <w:top w:val="none" w:sz="0" w:space="0" w:color="auto"/>
            <w:left w:val="none" w:sz="0" w:space="0" w:color="auto"/>
            <w:bottom w:val="none" w:sz="0" w:space="0" w:color="auto"/>
            <w:right w:val="none" w:sz="0" w:space="0" w:color="auto"/>
          </w:divBdr>
        </w:div>
        <w:div w:id="1156990173">
          <w:marLeft w:val="360"/>
          <w:marRight w:val="0"/>
          <w:marTop w:val="200"/>
          <w:marBottom w:val="0"/>
          <w:divBdr>
            <w:top w:val="none" w:sz="0" w:space="0" w:color="auto"/>
            <w:left w:val="none" w:sz="0" w:space="0" w:color="auto"/>
            <w:bottom w:val="none" w:sz="0" w:space="0" w:color="auto"/>
            <w:right w:val="none" w:sz="0" w:space="0" w:color="auto"/>
          </w:divBdr>
        </w:div>
        <w:div w:id="616833606">
          <w:marLeft w:val="360"/>
          <w:marRight w:val="0"/>
          <w:marTop w:val="200"/>
          <w:marBottom w:val="0"/>
          <w:divBdr>
            <w:top w:val="none" w:sz="0" w:space="0" w:color="auto"/>
            <w:left w:val="none" w:sz="0" w:space="0" w:color="auto"/>
            <w:bottom w:val="none" w:sz="0" w:space="0" w:color="auto"/>
            <w:right w:val="none" w:sz="0" w:space="0" w:color="auto"/>
          </w:divBdr>
        </w:div>
        <w:div w:id="1612855823">
          <w:marLeft w:val="360"/>
          <w:marRight w:val="0"/>
          <w:marTop w:val="200"/>
          <w:marBottom w:val="0"/>
          <w:divBdr>
            <w:top w:val="none" w:sz="0" w:space="0" w:color="auto"/>
            <w:left w:val="none" w:sz="0" w:space="0" w:color="auto"/>
            <w:bottom w:val="none" w:sz="0" w:space="0" w:color="auto"/>
            <w:right w:val="none" w:sz="0" w:space="0" w:color="auto"/>
          </w:divBdr>
        </w:div>
        <w:div w:id="1680622739">
          <w:marLeft w:val="360"/>
          <w:marRight w:val="0"/>
          <w:marTop w:val="200"/>
          <w:marBottom w:val="0"/>
          <w:divBdr>
            <w:top w:val="none" w:sz="0" w:space="0" w:color="auto"/>
            <w:left w:val="none" w:sz="0" w:space="0" w:color="auto"/>
            <w:bottom w:val="none" w:sz="0" w:space="0" w:color="auto"/>
            <w:right w:val="none" w:sz="0" w:space="0" w:color="auto"/>
          </w:divBdr>
        </w:div>
        <w:div w:id="890306878">
          <w:marLeft w:val="360"/>
          <w:marRight w:val="0"/>
          <w:marTop w:val="200"/>
          <w:marBottom w:val="0"/>
          <w:divBdr>
            <w:top w:val="none" w:sz="0" w:space="0" w:color="auto"/>
            <w:left w:val="none" w:sz="0" w:space="0" w:color="auto"/>
            <w:bottom w:val="none" w:sz="0" w:space="0" w:color="auto"/>
            <w:right w:val="none" w:sz="0" w:space="0" w:color="auto"/>
          </w:divBdr>
        </w:div>
        <w:div w:id="1559855040">
          <w:marLeft w:val="360"/>
          <w:marRight w:val="0"/>
          <w:marTop w:val="200"/>
          <w:marBottom w:val="0"/>
          <w:divBdr>
            <w:top w:val="none" w:sz="0" w:space="0" w:color="auto"/>
            <w:left w:val="none" w:sz="0" w:space="0" w:color="auto"/>
            <w:bottom w:val="none" w:sz="0" w:space="0" w:color="auto"/>
            <w:right w:val="none" w:sz="0" w:space="0" w:color="auto"/>
          </w:divBdr>
        </w:div>
      </w:divsChild>
    </w:div>
    <w:div w:id="1127971492">
      <w:bodyDiv w:val="1"/>
      <w:marLeft w:val="0"/>
      <w:marRight w:val="0"/>
      <w:marTop w:val="0"/>
      <w:marBottom w:val="0"/>
      <w:divBdr>
        <w:top w:val="none" w:sz="0" w:space="0" w:color="auto"/>
        <w:left w:val="none" w:sz="0" w:space="0" w:color="auto"/>
        <w:bottom w:val="none" w:sz="0" w:space="0" w:color="auto"/>
        <w:right w:val="none" w:sz="0" w:space="0" w:color="auto"/>
      </w:divBdr>
    </w:div>
    <w:div w:id="14855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527403-5F3A-482D-A5F3-2F4DF0B3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5</cp:revision>
  <cp:lastPrinted>2021-08-16T07:24:00Z</cp:lastPrinted>
  <dcterms:created xsi:type="dcterms:W3CDTF">2023-02-26T21:51:00Z</dcterms:created>
  <dcterms:modified xsi:type="dcterms:W3CDTF">2023-05-02T10:06:00Z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